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autoSpaceDE/>
        <w:autoSpaceDN/>
        <w:ind w:firstLine="680"/>
        <w:jc w:val="center"/>
        <w:rPr>
          <w:sz w:val="24"/>
          <w:szCs w:val="24"/>
          <w:lang w:eastAsia="ru-RU"/>
        </w:rPr>
      </w:pPr>
      <w:r>
        <w:rPr>
          <w:b/>
          <w:bCs/>
          <w:color w:val="000000"/>
          <w:sz w:val="24"/>
          <w:szCs w:val="24"/>
          <w:lang w:eastAsia="ru-RU"/>
        </w:rPr>
        <w:t>Бюджетное общеобразовательное учреждение</w:t>
      </w:r>
    </w:p>
    <w:p>
      <w:pPr>
        <w:pStyle w:val="style0"/>
        <w:autoSpaceDE/>
        <w:autoSpaceDN/>
        <w:ind w:firstLine="680"/>
        <w:jc w:val="center"/>
        <w:rPr>
          <w:sz w:val="24"/>
          <w:szCs w:val="24"/>
          <w:lang w:eastAsia="ru-RU"/>
        </w:rPr>
      </w:pPr>
      <w:r>
        <w:rPr>
          <w:b/>
          <w:bCs/>
          <w:color w:val="000000"/>
          <w:sz w:val="24"/>
          <w:szCs w:val="24"/>
          <w:lang w:eastAsia="ru-RU"/>
        </w:rPr>
        <w:t xml:space="preserve">«Тарская основная общеобразовательная школа №12» </w:t>
      </w:r>
    </w:p>
    <w:p>
      <w:pPr>
        <w:pStyle w:val="style0"/>
        <w:autoSpaceDE/>
        <w:autoSpaceDN/>
        <w:ind w:firstLine="680"/>
        <w:jc w:val="center"/>
        <w:rPr>
          <w:sz w:val="24"/>
          <w:szCs w:val="24"/>
          <w:lang w:eastAsia="ru-RU"/>
        </w:rPr>
      </w:pPr>
      <w:r>
        <w:rPr>
          <w:b/>
          <w:bCs/>
          <w:color w:val="000000"/>
          <w:sz w:val="24"/>
          <w:szCs w:val="24"/>
          <w:lang w:eastAsia="ru-RU"/>
        </w:rPr>
        <w:t>Тарского муниципального района Омской области</w:t>
      </w:r>
    </w:p>
    <w:p>
      <w:pPr>
        <w:pStyle w:val="style0"/>
        <w:autoSpaceDE/>
        <w:autoSpaceDN/>
        <w:ind w:firstLine="680"/>
        <w:jc w:val="center"/>
        <w:rPr>
          <w:sz w:val="24"/>
          <w:szCs w:val="24"/>
          <w:lang w:eastAsia="ru-RU"/>
        </w:rPr>
      </w:pPr>
      <w:r>
        <w:rPr>
          <w:sz w:val="24"/>
          <w:szCs w:val="24"/>
          <w:lang w:eastAsia="ru-RU"/>
        </w:rPr>
        <w:t> </w:t>
      </w:r>
    </w:p>
    <w:p>
      <w:pPr>
        <w:pStyle w:val="style0"/>
        <w:tabs>
          <w:tab w:val="left" w:leader="none" w:pos="1423"/>
        </w:tabs>
        <w:autoSpaceDE/>
        <w:autoSpaceDN/>
        <w:ind w:firstLine="680"/>
        <w:jc w:val="both"/>
        <w:rPr>
          <w:sz w:val="24"/>
          <w:szCs w:val="24"/>
          <w:lang w:eastAsia="ru-RU"/>
        </w:rPr>
      </w:pPr>
      <w:r>
        <w:rPr>
          <w:b/>
          <w:bCs/>
          <w:color w:val="000000"/>
          <w:sz w:val="24"/>
          <w:szCs w:val="24"/>
          <w:lang w:eastAsia="ru-RU"/>
        </w:rPr>
        <w:tab/>
      </w:r>
    </w:p>
    <w:tbl>
      <w:tblPr>
        <w:tblW w:w="0" w:type="auto"/>
        <w:tblCellSpacing w:w="0" w:type="dxa"/>
        <w:tblLook w:val="04A0" w:firstRow="1" w:lastRow="0" w:firstColumn="1" w:lastColumn="0" w:noHBand="0" w:noVBand="1"/>
      </w:tblPr>
      <w:tblGrid>
        <w:gridCol w:w="3407"/>
        <w:gridCol w:w="3407"/>
        <w:gridCol w:w="3408"/>
      </w:tblGrid>
      <w:tr>
        <w:trPr>
          <w:trHeight w:val="2155" w:hRule="atLeast"/>
          <w:tblCellSpacing w:w="0" w:type="dxa"/>
        </w:trPr>
        <w:tc>
          <w:tcPr>
            <w:tcW w:w="3407" w:type="dxa"/>
            <w:tcBorders>
              <w:top w:val="nil"/>
              <w:left w:val="nil"/>
              <w:bottom w:val="nil"/>
              <w:right w:val="nil"/>
            </w:tcBorders>
            <w:vAlign w:val="center"/>
            <w:hideMark/>
          </w:tcPr>
          <w:p>
            <w:pPr>
              <w:pStyle w:val="style0"/>
              <w:tabs>
                <w:tab w:val="left" w:leader="none" w:pos="1423"/>
              </w:tabs>
              <w:autoSpaceDE/>
              <w:autoSpaceDN/>
              <w:jc w:val="both"/>
              <w:rPr>
                <w:sz w:val="24"/>
                <w:szCs w:val="24"/>
                <w:lang w:eastAsia="ru-RU"/>
              </w:rPr>
            </w:pPr>
          </w:p>
        </w:tc>
        <w:tc>
          <w:tcPr>
            <w:tcW w:w="3407" w:type="dxa"/>
            <w:tcBorders>
              <w:top w:val="nil"/>
              <w:left w:val="nil"/>
              <w:bottom w:val="nil"/>
              <w:right w:val="nil"/>
            </w:tcBorders>
            <w:vAlign w:val="center"/>
            <w:hideMark/>
          </w:tcPr>
          <w:p>
            <w:pPr>
              <w:pStyle w:val="style0"/>
              <w:tabs>
                <w:tab w:val="left" w:leader="none" w:pos="1423"/>
              </w:tabs>
              <w:autoSpaceDE/>
              <w:autoSpaceDN/>
              <w:jc w:val="both"/>
              <w:rPr>
                <w:sz w:val="24"/>
                <w:szCs w:val="24"/>
                <w:lang w:eastAsia="ru-RU"/>
              </w:rPr>
            </w:pPr>
            <w:r>
              <w:rPr>
                <w:noProof/>
                <w:sz w:val="24"/>
                <w:szCs w:val="24"/>
                <w:lang w:eastAsia="ru-RU"/>
              </w:rPr>
              <w:drawing>
                <wp:anchor distT="0" distB="0" distL="0" distR="0" simplePos="false" relativeHeight="3" behindDoc="true" locked="false" layoutInCell="true" allowOverlap="true">
                  <wp:simplePos x="0" y="0"/>
                  <wp:positionH relativeFrom="column">
                    <wp:posOffset>2028273</wp:posOffset>
                  </wp:positionH>
                  <wp:positionV relativeFrom="paragraph">
                    <wp:posOffset>274541</wp:posOffset>
                  </wp:positionV>
                  <wp:extent cx="1412185" cy="1296062"/>
                  <wp:effectExtent l="19050" t="0" r="0" b="0"/>
                  <wp:wrapNone/>
                  <wp:docPr id="1026" name="Рисунок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srcRect l="33568" t="14929" r="44075" b="70225"/>
                          <a:stretch/>
                        </pic:blipFill>
                        <pic:spPr>
                          <a:xfrm rot="10800000">
                            <a:off x="0" y="0"/>
                            <a:ext cx="1412185" cy="1296062"/>
                          </a:xfrm>
                          <a:prstGeom prst="rect"/>
                          <a:ln>
                            <a:noFill/>
                          </a:ln>
                        </pic:spPr>
                      </pic:pic>
                    </a:graphicData>
                  </a:graphic>
                </wp:anchor>
              </w:drawing>
            </w:r>
            <w:r>
              <w:rPr>
                <w:sz w:val="24"/>
                <w:szCs w:val="24"/>
                <w:lang w:eastAsia="ru-RU"/>
              </w:rPr>
              <w:t> </w:t>
            </w:r>
          </w:p>
        </w:tc>
        <w:tc>
          <w:tcPr>
            <w:tcW w:w="3408" w:type="dxa"/>
            <w:tcBorders>
              <w:top w:val="nil"/>
              <w:left w:val="nil"/>
              <w:bottom w:val="nil"/>
              <w:right w:val="nil"/>
            </w:tcBorders>
            <w:vAlign w:val="center"/>
            <w:hideMark/>
          </w:tcPr>
          <w:p>
            <w:pPr>
              <w:pStyle w:val="style0"/>
              <w:tabs>
                <w:tab w:val="left" w:leader="none" w:pos="1423"/>
              </w:tabs>
              <w:autoSpaceDE/>
              <w:autoSpaceDN/>
              <w:jc w:val="both"/>
              <w:rPr>
                <w:sz w:val="24"/>
                <w:szCs w:val="24"/>
                <w:lang w:eastAsia="ru-RU"/>
              </w:rPr>
            </w:pPr>
            <w:r>
              <w:rPr>
                <w:b/>
                <w:bCs/>
                <w:color w:val="000000"/>
                <w:sz w:val="24"/>
                <w:szCs w:val="24"/>
                <w:lang w:eastAsia="ru-RU"/>
              </w:rPr>
              <w:t>УТВЕРЖДЕНО</w:t>
            </w:r>
          </w:p>
          <w:p>
            <w:pPr>
              <w:pStyle w:val="style0"/>
              <w:tabs>
                <w:tab w:val="left" w:leader="none" w:pos="1423"/>
              </w:tabs>
              <w:autoSpaceDE/>
              <w:autoSpaceDN/>
              <w:jc w:val="both"/>
              <w:rPr>
                <w:color w:val="000000"/>
                <w:sz w:val="24"/>
                <w:szCs w:val="24"/>
                <w:lang w:eastAsia="ru-RU"/>
              </w:rPr>
            </w:pPr>
            <w:r>
              <w:rPr>
                <w:color w:val="000000"/>
                <w:sz w:val="24"/>
                <w:szCs w:val="24"/>
                <w:lang w:eastAsia="ru-RU"/>
              </w:rPr>
              <w:t xml:space="preserve">Директор </w:t>
            </w:r>
          </w:p>
          <w:p>
            <w:pPr>
              <w:pStyle w:val="style0"/>
              <w:tabs>
                <w:tab w:val="left" w:leader="none" w:pos="1423"/>
              </w:tabs>
              <w:autoSpaceDE/>
              <w:autoSpaceDN/>
              <w:jc w:val="both"/>
              <w:rPr>
                <w:sz w:val="24"/>
                <w:szCs w:val="24"/>
                <w:lang w:eastAsia="ru-RU"/>
              </w:rPr>
            </w:pPr>
            <w:r>
              <w:rPr>
                <w:color w:val="000000"/>
                <w:sz w:val="24"/>
                <w:szCs w:val="24"/>
                <w:lang w:eastAsia="ru-RU"/>
              </w:rPr>
              <w:t>БОУ «Тарская ОООШ №12»</w:t>
            </w:r>
          </w:p>
          <w:p>
            <w:pPr>
              <w:pStyle w:val="style0"/>
              <w:tabs>
                <w:tab w:val="left" w:leader="none" w:pos="1423"/>
              </w:tabs>
              <w:autoSpaceDE/>
              <w:autoSpaceDN/>
              <w:jc w:val="both"/>
              <w:rPr>
                <w:sz w:val="24"/>
                <w:szCs w:val="24"/>
                <w:lang w:eastAsia="ru-RU"/>
              </w:rPr>
            </w:pPr>
            <w:r>
              <w:rPr>
                <w:sz w:val="24"/>
                <w:szCs w:val="24"/>
                <w:lang w:eastAsia="ru-RU"/>
              </w:rPr>
              <w:t> </w:t>
            </w:r>
          </w:p>
          <w:p>
            <w:pPr>
              <w:pStyle w:val="style0"/>
              <w:tabs>
                <w:tab w:val="left" w:leader="none" w:pos="1423"/>
              </w:tabs>
              <w:autoSpaceDE/>
              <w:autoSpaceDN/>
              <w:jc w:val="both"/>
              <w:rPr>
                <w:sz w:val="24"/>
                <w:szCs w:val="24"/>
                <w:lang w:eastAsia="ru-RU"/>
              </w:rPr>
            </w:pPr>
            <w:r>
              <w:rPr>
                <w:color w:val="000000"/>
                <w:sz w:val="24"/>
                <w:szCs w:val="24"/>
                <w:lang w:eastAsia="ru-RU"/>
              </w:rPr>
              <w:t>__________</w:t>
            </w:r>
            <w:r>
              <w:rPr>
                <w:color w:val="000000"/>
                <w:sz w:val="24"/>
                <w:szCs w:val="24"/>
                <w:lang w:eastAsia="ru-RU"/>
              </w:rPr>
              <w:t>Сажин</w:t>
            </w:r>
            <w:r>
              <w:rPr>
                <w:color w:val="000000"/>
                <w:sz w:val="24"/>
                <w:szCs w:val="24"/>
                <w:lang w:eastAsia="ru-RU"/>
              </w:rPr>
              <w:t xml:space="preserve"> В.А</w:t>
            </w:r>
            <w:r>
              <w:rPr>
                <w:color w:val="000000"/>
                <w:sz w:val="24"/>
                <w:szCs w:val="24"/>
                <w:lang w:eastAsia="ru-RU"/>
              </w:rPr>
              <w:t>.</w:t>
            </w:r>
          </w:p>
          <w:p>
            <w:pPr>
              <w:pStyle w:val="style0"/>
              <w:tabs>
                <w:tab w:val="left" w:leader="none" w:pos="1423"/>
              </w:tabs>
              <w:autoSpaceDE/>
              <w:autoSpaceDN/>
              <w:jc w:val="both"/>
              <w:rPr>
                <w:sz w:val="24"/>
                <w:szCs w:val="24"/>
                <w:lang w:eastAsia="ru-RU"/>
              </w:rPr>
            </w:pPr>
            <w:r>
              <w:rPr>
                <w:sz w:val="24"/>
                <w:szCs w:val="24"/>
                <w:lang w:eastAsia="ru-RU"/>
              </w:rPr>
              <w:t> </w:t>
            </w:r>
          </w:p>
          <w:p>
            <w:pPr>
              <w:pStyle w:val="style0"/>
              <w:tabs>
                <w:tab w:val="left" w:leader="none" w:pos="1423"/>
              </w:tabs>
              <w:autoSpaceDE/>
              <w:autoSpaceDN/>
              <w:jc w:val="both"/>
              <w:rPr>
                <w:sz w:val="24"/>
                <w:szCs w:val="24"/>
                <w:lang w:eastAsia="ru-RU"/>
              </w:rPr>
            </w:pPr>
            <w:r>
              <w:rPr>
                <w:color w:val="000000"/>
                <w:sz w:val="24"/>
                <w:szCs w:val="24"/>
                <w:lang w:eastAsia="ru-RU"/>
              </w:rPr>
              <w:t>«</w:t>
            </w:r>
            <w:r>
              <w:rPr>
                <w:color w:val="000000"/>
                <w:sz w:val="24"/>
                <w:szCs w:val="24"/>
                <w:u w:val="single"/>
                <w:lang w:eastAsia="ru-RU"/>
              </w:rPr>
              <w:t>30</w:t>
            </w:r>
            <w:r>
              <w:rPr>
                <w:color w:val="000000"/>
                <w:sz w:val="24"/>
                <w:szCs w:val="24"/>
                <w:lang w:eastAsia="ru-RU"/>
              </w:rPr>
              <w:t>»_</w:t>
            </w:r>
            <w:r>
              <w:rPr>
                <w:color w:val="000000"/>
                <w:sz w:val="24"/>
                <w:szCs w:val="24"/>
                <w:u w:val="single"/>
                <w:lang w:eastAsia="ru-RU"/>
              </w:rPr>
              <w:t>мая</w:t>
            </w:r>
            <w:r>
              <w:rPr>
                <w:color w:val="000000"/>
                <w:sz w:val="24"/>
                <w:szCs w:val="24"/>
                <w:lang w:eastAsia="ru-RU"/>
              </w:rPr>
              <w:t>__20</w:t>
            </w:r>
            <w:r>
              <w:rPr>
                <w:color w:val="000000"/>
                <w:sz w:val="24"/>
                <w:szCs w:val="24"/>
                <w:u w:val="single"/>
                <w:lang w:eastAsia="ru-RU"/>
              </w:rPr>
              <w:t>2</w:t>
            </w:r>
            <w:r>
              <w:rPr>
                <w:color w:val="000000"/>
                <w:sz w:val="24"/>
                <w:szCs w:val="24"/>
                <w:u w:val="single"/>
                <w:lang w:val="en-US" w:eastAsia="ru-RU"/>
              </w:rPr>
              <w:t>6</w:t>
            </w:r>
            <w:r>
              <w:rPr>
                <w:color w:val="000000"/>
                <w:sz w:val="24"/>
                <w:szCs w:val="24"/>
                <w:lang w:eastAsia="ru-RU"/>
              </w:rPr>
              <w:t>г.</w:t>
            </w:r>
          </w:p>
        </w:tc>
      </w:tr>
    </w:tbl>
    <w:p>
      <w:pPr>
        <w:pStyle w:val="style0"/>
        <w:tabs>
          <w:tab w:val="left" w:leader="none" w:pos="1423"/>
        </w:tabs>
        <w:autoSpaceDE/>
        <w:autoSpaceDN/>
        <w:ind w:firstLine="680"/>
        <w:jc w:val="both"/>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tabs>
          <w:tab w:val="left" w:leader="none" w:pos="6565"/>
        </w:tabs>
        <w:autoSpaceDE/>
        <w:autoSpaceDN/>
        <w:ind w:firstLine="680"/>
        <w:rPr>
          <w:sz w:val="24"/>
          <w:szCs w:val="24"/>
          <w:lang w:eastAsia="ru-RU"/>
        </w:rPr>
      </w:pPr>
      <w:r>
        <w:rPr>
          <w:b/>
          <w:bCs/>
          <w:color w:val="000000"/>
          <w:sz w:val="24"/>
          <w:szCs w:val="24"/>
          <w:lang w:eastAsia="ru-RU"/>
        </w:rPr>
        <w:tab/>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b/>
          <w:bCs/>
          <w:color w:val="000000"/>
          <w:sz w:val="40"/>
          <w:szCs w:val="40"/>
          <w:lang w:eastAsia="ru-RU"/>
        </w:rPr>
      </w:pPr>
      <w:r>
        <w:rPr>
          <w:b/>
          <w:bCs/>
          <w:color w:val="000000"/>
          <w:sz w:val="40"/>
          <w:szCs w:val="40"/>
          <w:lang w:eastAsia="ru-RU"/>
        </w:rPr>
        <w:t>ПРОГРАММА</w:t>
      </w:r>
    </w:p>
    <w:p>
      <w:pPr>
        <w:pStyle w:val="style0"/>
        <w:autoSpaceDE/>
        <w:autoSpaceDN/>
        <w:ind w:firstLine="680"/>
        <w:jc w:val="center"/>
        <w:rPr>
          <w:b/>
          <w:bCs/>
          <w:color w:val="000000"/>
          <w:sz w:val="40"/>
          <w:szCs w:val="40"/>
          <w:lang w:eastAsia="ru-RU"/>
        </w:rPr>
      </w:pPr>
      <w:r>
        <w:rPr>
          <w:b/>
          <w:bCs/>
          <w:color w:val="000000"/>
          <w:sz w:val="40"/>
          <w:szCs w:val="40"/>
          <w:lang w:eastAsia="ru-RU"/>
        </w:rPr>
        <w:t>ВОСПИТАТЕЛЬНОЙ РАБОТЫ ДЛЯ ОРГАНИЗАЦИЙ ОТДЫХА ДЕТЕЙ</w:t>
      </w:r>
    </w:p>
    <w:p>
      <w:pPr>
        <w:pStyle w:val="style0"/>
        <w:autoSpaceDE/>
        <w:autoSpaceDN/>
        <w:ind w:firstLine="680"/>
        <w:jc w:val="center"/>
        <w:rPr>
          <w:sz w:val="24"/>
          <w:szCs w:val="24"/>
          <w:lang w:eastAsia="ru-RU"/>
        </w:rPr>
      </w:pPr>
      <w:r>
        <w:rPr>
          <w:b/>
          <w:bCs/>
          <w:color w:val="000000"/>
          <w:sz w:val="40"/>
          <w:szCs w:val="40"/>
          <w:lang w:eastAsia="ru-RU"/>
        </w:rPr>
        <w:t>И ИХ ОЗДОРОВЛЕНИЯ</w:t>
      </w:r>
      <w:r>
        <w:rPr>
          <w:sz w:val="24"/>
          <w:szCs w:val="24"/>
          <w:lang w:eastAsia="ru-RU"/>
        </w:rPr>
        <w:t> </w:t>
      </w:r>
    </w:p>
    <w:p>
      <w:pPr>
        <w:pStyle w:val="style0"/>
        <w:autoSpaceDE/>
        <w:autoSpaceDN/>
        <w:ind w:firstLine="680"/>
        <w:jc w:val="center"/>
        <w:rPr>
          <w:sz w:val="24"/>
          <w:szCs w:val="24"/>
          <w:lang w:eastAsia="ru-RU"/>
        </w:rPr>
      </w:pPr>
      <w:r>
        <w:rPr>
          <w:b/>
          <w:bCs/>
          <w:color w:val="000000"/>
          <w:sz w:val="40"/>
          <w:szCs w:val="40"/>
          <w:lang w:eastAsia="ru-RU"/>
        </w:rPr>
        <w:t>на 202</w:t>
      </w:r>
      <w:r>
        <w:rPr>
          <w:b/>
          <w:bCs/>
          <w:color w:val="000000"/>
          <w:sz w:val="40"/>
          <w:szCs w:val="40"/>
          <w:lang w:val="en-US" w:eastAsia="ru-RU"/>
        </w:rPr>
        <w:t>6</w:t>
      </w:r>
      <w:r>
        <w:rPr>
          <w:b/>
          <w:bCs/>
          <w:color w:val="000000"/>
          <w:sz w:val="40"/>
          <w:szCs w:val="40"/>
          <w:lang w:eastAsia="ru-RU"/>
        </w:rPr>
        <w:t xml:space="preserve"> гг.</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both"/>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sz w:val="24"/>
          <w:szCs w:val="24"/>
          <w:lang w:eastAsia="ru-RU"/>
        </w:rPr>
        <w:t> </w:t>
      </w:r>
    </w:p>
    <w:p>
      <w:pPr>
        <w:pStyle w:val="style0"/>
        <w:autoSpaceDE/>
        <w:autoSpaceDN/>
        <w:ind w:firstLine="680"/>
        <w:jc w:val="center"/>
        <w:rPr>
          <w:sz w:val="24"/>
          <w:szCs w:val="24"/>
          <w:lang w:eastAsia="ru-RU"/>
        </w:rPr>
      </w:pPr>
      <w:r>
        <w:rPr>
          <w:b/>
          <w:bCs/>
          <w:color w:val="000000"/>
          <w:sz w:val="24"/>
          <w:szCs w:val="24"/>
          <w:lang w:eastAsia="ru-RU"/>
        </w:rPr>
        <w:t>Тара – 202</w:t>
      </w:r>
      <w:r>
        <w:rPr>
          <w:b/>
          <w:bCs/>
          <w:color w:val="000000"/>
          <w:sz w:val="24"/>
          <w:szCs w:val="24"/>
          <w:lang w:val="en-US" w:eastAsia="ru-RU"/>
        </w:rPr>
        <w:t>6</w:t>
      </w:r>
    </w:p>
    <w:p>
      <w:pPr>
        <w:pStyle w:val="style4098"/>
        <w:tabs>
          <w:tab w:val="left" w:leader="none" w:pos="5532"/>
        </w:tabs>
        <w:spacing w:before="63" w:lineRule="auto" w:line="360"/>
        <w:ind w:left="567" w:right="567" w:firstLine="284"/>
        <w:rPr/>
      </w:pPr>
      <w:r>
        <w:rPr>
          <w:spacing w:val="-2"/>
        </w:rPr>
        <w:t>Общие</w:t>
      </w:r>
      <w:r>
        <w:rPr>
          <w:spacing w:val="-14"/>
        </w:rPr>
        <w:t xml:space="preserve"> </w:t>
      </w:r>
      <w:r>
        <w:rPr>
          <w:spacing w:val="-2"/>
        </w:rPr>
        <w:t>положения</w:t>
      </w:r>
    </w:p>
    <w:p>
      <w:pPr>
        <w:pStyle w:val="style66"/>
        <w:spacing w:before="39" w:lineRule="auto" w:line="360"/>
        <w:ind w:left="0" w:right="23" w:firstLine="709"/>
        <w:rPr/>
      </w:pPr>
      <w:r>
        <w:t>Программа воспитательной работы летнего оздоровительного лагеря с дневным пребыванием детей на базе БОУ «Тарская ООШ №12» (далее - Программа) разработана в соответствии с Федеральным законом от 28.12.2024 №543- 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t xml:space="preserve">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pPr>
        <w:pStyle w:val="style66"/>
        <w:spacing w:lineRule="auto" w:line="360"/>
        <w:ind w:left="0" w:right="23" w:firstLine="709"/>
        <w:rPr/>
      </w:pPr>
      <w: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pPr>
        <w:pStyle w:val="style66"/>
        <w:spacing w:lineRule="auto" w:line="360"/>
        <w:ind w:left="0" w:right="23" w:firstLine="709"/>
        <w:rPr/>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w:t>
      </w:r>
      <w:r>
        <w:t>д-</w:t>
      </w:r>
      <w:r>
        <w:t xml:space="preserve"> держанию физического и психологического здоровья.</w:t>
      </w:r>
    </w:p>
    <w:p>
      <w:pPr>
        <w:pStyle w:val="style66"/>
        <w:spacing w:before="4" w:lineRule="auto" w:line="360"/>
        <w:ind w:left="0" w:right="23" w:firstLine="709"/>
        <w:rPr/>
      </w:pPr>
      <w:r>
        <w:rPr>
          <w:b/>
        </w:rPr>
        <w:t>Методологической основой</w:t>
      </w:r>
      <w:r>
        <w:t xml:space="preserve"> разработки и реализации Программы воспитательной работы являются два основных подхода: системн</w:t>
      </w:r>
      <w:r>
        <w:t>о-</w:t>
      </w:r>
      <w:r>
        <w:t xml:space="preserve"> </w:t>
      </w:r>
      <w:r>
        <w:t>деятельностный</w:t>
      </w:r>
      <w:r>
        <w:t xml:space="preserve"> и </w:t>
      </w:r>
      <w:r>
        <w:t>аксиологический</w:t>
      </w:r>
      <w:r>
        <w:t>.</w:t>
      </w:r>
    </w:p>
    <w:p>
      <w:pPr>
        <w:pStyle w:val="style66"/>
        <w:spacing w:lineRule="auto" w:line="360"/>
        <w:ind w:left="0" w:right="23" w:firstLine="709"/>
        <w:rPr/>
      </w:pPr>
      <w:r>
        <w:t>Системно-деятельностный</w:t>
      </w:r>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w:t>
      </w:r>
      <w:r>
        <w:t>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pPr>
        <w:pStyle w:val="style66"/>
        <w:spacing w:lineRule="auto" w:line="360"/>
        <w:ind w:left="0" w:right="23" w:firstLine="709"/>
        <w:rPr/>
      </w:pPr>
      <w:r>
        <w:t>Аксиологический</w:t>
      </w:r>
      <w:r>
        <w:t xml:space="preserve">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w:t>
      </w:r>
      <w:r>
        <w:rPr>
          <w:spacing w:val="-2"/>
        </w:rPr>
        <w:t>саморазвитию.</w:t>
      </w:r>
    </w:p>
    <w:p>
      <w:pPr>
        <w:pStyle w:val="style66"/>
        <w:spacing w:before="71" w:lineRule="auto" w:line="360"/>
        <w:ind w:left="0" w:right="567" w:firstLine="851"/>
        <w:rPr/>
      </w:pPr>
      <w:r>
        <w:rPr>
          <w:b/>
          <w:spacing w:val="-4"/>
        </w:rPr>
        <w:t>Принципы</w:t>
      </w:r>
      <w:r>
        <w:rPr>
          <w:b/>
          <w:spacing w:val="-2"/>
        </w:rPr>
        <w:t xml:space="preserve"> </w:t>
      </w:r>
      <w:r>
        <w:rPr>
          <w:spacing w:val="-4"/>
        </w:rPr>
        <w:t>реализации</w:t>
      </w:r>
      <w:r>
        <w:t xml:space="preserve"> </w:t>
      </w:r>
      <w:r>
        <w:rPr>
          <w:spacing w:val="-4"/>
        </w:rPr>
        <w:t>Программы:</w:t>
      </w:r>
    </w:p>
    <w:p>
      <w:pPr>
        <w:pStyle w:val="style179"/>
        <w:numPr>
          <w:ilvl w:val="0"/>
          <w:numId w:val="1"/>
        </w:numPr>
        <w:tabs>
          <w:tab w:val="left" w:leader="none" w:pos="1749"/>
        </w:tabs>
        <w:spacing w:before="48" w:lineRule="auto" w:line="360"/>
        <w:ind w:left="567" w:right="567" w:firstLine="284"/>
        <w:rPr>
          <w:sz w:val="28"/>
        </w:rPr>
      </w:pPr>
      <w:r>
        <w:rPr>
          <w:spacing w:val="-4"/>
          <w:sz w:val="28"/>
        </w:rPr>
        <w:t>принцип</w:t>
      </w:r>
      <w:r>
        <w:rPr>
          <w:spacing w:val="-8"/>
          <w:sz w:val="28"/>
        </w:rPr>
        <w:t xml:space="preserve"> </w:t>
      </w:r>
      <w:r>
        <w:rPr>
          <w:spacing w:val="-4"/>
          <w:sz w:val="28"/>
        </w:rPr>
        <w:t>единого</w:t>
      </w:r>
      <w:r>
        <w:rPr>
          <w:spacing w:val="-2"/>
          <w:sz w:val="28"/>
        </w:rPr>
        <w:t xml:space="preserve"> </w:t>
      </w:r>
      <w:r>
        <w:rPr>
          <w:spacing w:val="-4"/>
          <w:sz w:val="28"/>
        </w:rPr>
        <w:t>целевого</w:t>
      </w:r>
      <w:r>
        <w:rPr>
          <w:spacing w:val="-3"/>
          <w:sz w:val="28"/>
        </w:rPr>
        <w:t xml:space="preserve"> </w:t>
      </w:r>
      <w:r>
        <w:rPr>
          <w:spacing w:val="-4"/>
          <w:sz w:val="28"/>
        </w:rPr>
        <w:t>начала</w:t>
      </w:r>
      <w:r>
        <w:rPr>
          <w:spacing w:val="5"/>
          <w:sz w:val="28"/>
        </w:rPr>
        <w:t xml:space="preserve"> </w:t>
      </w:r>
      <w:r>
        <w:rPr>
          <w:spacing w:val="-4"/>
          <w:sz w:val="28"/>
        </w:rPr>
        <w:t>воспитательной</w:t>
      </w:r>
      <w:r>
        <w:rPr>
          <w:spacing w:val="-1"/>
          <w:sz w:val="28"/>
        </w:rPr>
        <w:t xml:space="preserve"> </w:t>
      </w:r>
      <w:r>
        <w:rPr>
          <w:spacing w:val="-4"/>
          <w:sz w:val="28"/>
        </w:rPr>
        <w:t>деятельности;</w:t>
      </w:r>
    </w:p>
    <w:p>
      <w:pPr>
        <w:pStyle w:val="style179"/>
        <w:numPr>
          <w:ilvl w:val="0"/>
          <w:numId w:val="1"/>
        </w:numPr>
        <w:tabs>
          <w:tab w:val="left" w:leader="none" w:pos="1767"/>
          <w:tab w:val="left" w:leader="none" w:pos="1769"/>
        </w:tabs>
        <w:spacing w:before="48" w:lineRule="auto" w:line="360"/>
        <w:ind w:left="567" w:right="567" w:firstLine="284"/>
        <w:rPr>
          <w:sz w:val="28"/>
        </w:rPr>
      </w:pPr>
      <w:r>
        <w:rPr>
          <w:spacing w:val="-2"/>
          <w:sz w:val="28"/>
        </w:rPr>
        <w:t>принцип</w:t>
      </w:r>
      <w:r>
        <w:rPr>
          <w:spacing w:val="-4"/>
          <w:sz w:val="28"/>
        </w:rPr>
        <w:t xml:space="preserve"> </w:t>
      </w:r>
      <w:r>
        <w:rPr>
          <w:spacing w:val="-2"/>
          <w:sz w:val="28"/>
        </w:rPr>
        <w:t>системности, непрерывности</w:t>
      </w:r>
      <w:r>
        <w:rPr>
          <w:spacing w:val="-3"/>
          <w:sz w:val="28"/>
        </w:rPr>
        <w:t xml:space="preserve"> </w:t>
      </w:r>
      <w:r>
        <w:rPr>
          <w:spacing w:val="-2"/>
          <w:sz w:val="28"/>
        </w:rPr>
        <w:t>и преемственности воспитательной деятельности;</w:t>
      </w:r>
    </w:p>
    <w:p>
      <w:pPr>
        <w:pStyle w:val="style179"/>
        <w:numPr>
          <w:ilvl w:val="0"/>
          <w:numId w:val="1"/>
        </w:numPr>
        <w:tabs>
          <w:tab w:val="left" w:leader="none" w:pos="1796"/>
          <w:tab w:val="left" w:leader="none" w:pos="1798"/>
        </w:tabs>
        <w:spacing w:lineRule="auto" w:line="360"/>
        <w:ind w:left="567" w:right="567" w:firstLine="284"/>
        <w:rPr>
          <w:sz w:val="28"/>
        </w:rPr>
      </w:pPr>
      <w:r>
        <w:rPr>
          <w:sz w:val="28"/>
        </w:rPr>
        <w:t>принцип</w:t>
      </w:r>
      <w:r>
        <w:rPr>
          <w:spacing w:val="-6"/>
          <w:sz w:val="28"/>
        </w:rPr>
        <w:t xml:space="preserve"> </w:t>
      </w:r>
      <w:r>
        <w:rPr>
          <w:sz w:val="28"/>
        </w:rPr>
        <w:t>единства</w:t>
      </w:r>
      <w:r>
        <w:rPr>
          <w:spacing w:val="-6"/>
          <w:sz w:val="28"/>
        </w:rPr>
        <w:t xml:space="preserve"> </w:t>
      </w:r>
      <w:r>
        <w:rPr>
          <w:sz w:val="28"/>
        </w:rPr>
        <w:t>концептуальных</w:t>
      </w:r>
      <w:r>
        <w:rPr>
          <w:spacing w:val="-11"/>
          <w:sz w:val="28"/>
        </w:rPr>
        <w:t xml:space="preserve"> </w:t>
      </w:r>
      <w:r>
        <w:rPr>
          <w:sz w:val="28"/>
        </w:rPr>
        <w:t>подходов,</w:t>
      </w:r>
      <w:r>
        <w:rPr>
          <w:spacing w:val="27"/>
          <w:sz w:val="28"/>
        </w:rPr>
        <w:t xml:space="preserve"> </w:t>
      </w:r>
      <w:r>
        <w:rPr>
          <w:sz w:val="28"/>
        </w:rPr>
        <w:t>методов</w:t>
      </w:r>
      <w:r>
        <w:rPr>
          <w:spacing w:val="-7"/>
          <w:sz w:val="28"/>
        </w:rPr>
        <w:t xml:space="preserve"> </w:t>
      </w:r>
      <w:r>
        <w:rPr>
          <w:sz w:val="28"/>
        </w:rPr>
        <w:t>и</w:t>
      </w:r>
      <w:r>
        <w:rPr>
          <w:spacing w:val="-6"/>
          <w:sz w:val="28"/>
        </w:rPr>
        <w:t xml:space="preserve"> </w:t>
      </w:r>
      <w:r>
        <w:rPr>
          <w:sz w:val="28"/>
        </w:rPr>
        <w:t>форм воспитательной деятельности;</w:t>
      </w:r>
    </w:p>
    <w:p>
      <w:pPr>
        <w:pStyle w:val="style179"/>
        <w:numPr>
          <w:ilvl w:val="0"/>
          <w:numId w:val="1"/>
        </w:numPr>
        <w:tabs>
          <w:tab w:val="left" w:leader="none" w:pos="1835"/>
        </w:tabs>
        <w:spacing w:before="1" w:lineRule="auto" w:line="360"/>
        <w:ind w:left="567" w:right="567" w:firstLine="284"/>
        <w:rPr>
          <w:sz w:val="28"/>
        </w:rPr>
      </w:pPr>
      <w:r>
        <w:rPr>
          <w:sz w:val="28"/>
        </w:rPr>
        <w:t>принцип</w:t>
      </w:r>
      <w:r>
        <w:rPr>
          <w:spacing w:val="28"/>
          <w:sz w:val="28"/>
        </w:rPr>
        <w:t xml:space="preserve"> </w:t>
      </w:r>
      <w:r>
        <w:rPr>
          <w:sz w:val="28"/>
        </w:rPr>
        <w:t>учета</w:t>
      </w:r>
      <w:r>
        <w:rPr>
          <w:spacing w:val="21"/>
          <w:sz w:val="28"/>
        </w:rPr>
        <w:t xml:space="preserve"> </w:t>
      </w:r>
      <w:r>
        <w:rPr>
          <w:sz w:val="28"/>
        </w:rPr>
        <w:t>возрастных</w:t>
      </w:r>
      <w:r>
        <w:rPr>
          <w:spacing w:val="-18"/>
          <w:sz w:val="28"/>
        </w:rPr>
        <w:t xml:space="preserve"> </w:t>
      </w:r>
      <w:r>
        <w:rPr>
          <w:sz w:val="28"/>
        </w:rPr>
        <w:t>и</w:t>
      </w:r>
      <w:r>
        <w:rPr>
          <w:spacing w:val="19"/>
          <w:sz w:val="28"/>
        </w:rPr>
        <w:t xml:space="preserve"> </w:t>
      </w:r>
      <w:r>
        <w:rPr>
          <w:sz w:val="28"/>
        </w:rPr>
        <w:t>индивидуальных</w:t>
      </w:r>
      <w:r>
        <w:rPr>
          <w:spacing w:val="-18"/>
          <w:sz w:val="28"/>
        </w:rPr>
        <w:t xml:space="preserve"> </w:t>
      </w:r>
      <w:r>
        <w:rPr>
          <w:sz w:val="28"/>
        </w:rPr>
        <w:t>особенностей воспитанников</w:t>
      </w:r>
      <w:r>
        <w:rPr>
          <w:spacing w:val="40"/>
          <w:sz w:val="28"/>
        </w:rPr>
        <w:t xml:space="preserve"> </w:t>
      </w:r>
      <w:r>
        <w:rPr>
          <w:sz w:val="28"/>
        </w:rPr>
        <w:t>и</w:t>
      </w:r>
      <w:r>
        <w:rPr>
          <w:spacing w:val="40"/>
          <w:sz w:val="28"/>
        </w:rPr>
        <w:t xml:space="preserve"> </w:t>
      </w:r>
      <w:r>
        <w:rPr>
          <w:sz w:val="28"/>
        </w:rPr>
        <w:t>их групп;</w:t>
      </w:r>
    </w:p>
    <w:p>
      <w:pPr>
        <w:pStyle w:val="style179"/>
        <w:numPr>
          <w:ilvl w:val="0"/>
          <w:numId w:val="1"/>
        </w:numPr>
        <w:tabs>
          <w:tab w:val="left" w:leader="none" w:pos="1749"/>
        </w:tabs>
        <w:spacing w:lineRule="auto" w:line="360"/>
        <w:ind w:left="567" w:right="567" w:firstLine="284"/>
        <w:rPr>
          <w:sz w:val="28"/>
        </w:rPr>
      </w:pPr>
      <w:r>
        <w:rPr>
          <w:spacing w:val="-4"/>
          <w:sz w:val="28"/>
        </w:rPr>
        <w:t>принцип</w:t>
      </w:r>
      <w:r>
        <w:rPr>
          <w:spacing w:val="-7"/>
          <w:sz w:val="28"/>
        </w:rPr>
        <w:t xml:space="preserve"> </w:t>
      </w:r>
      <w:r>
        <w:rPr>
          <w:spacing w:val="-4"/>
          <w:sz w:val="28"/>
        </w:rPr>
        <w:t>приоритета</w:t>
      </w:r>
      <w:r>
        <w:rPr>
          <w:spacing w:val="12"/>
          <w:sz w:val="28"/>
        </w:rPr>
        <w:t xml:space="preserve"> </w:t>
      </w:r>
      <w:r>
        <w:rPr>
          <w:spacing w:val="-4"/>
          <w:sz w:val="28"/>
        </w:rPr>
        <w:t>конструктивных</w:t>
      </w:r>
      <w:r>
        <w:rPr>
          <w:spacing w:val="-7"/>
          <w:sz w:val="28"/>
        </w:rPr>
        <w:t xml:space="preserve"> </w:t>
      </w:r>
      <w:r>
        <w:rPr>
          <w:spacing w:val="-4"/>
          <w:sz w:val="28"/>
        </w:rPr>
        <w:t>интересов</w:t>
      </w:r>
      <w:r>
        <w:rPr>
          <w:spacing w:val="3"/>
          <w:sz w:val="28"/>
        </w:rPr>
        <w:t xml:space="preserve"> </w:t>
      </w:r>
      <w:r>
        <w:rPr>
          <w:spacing w:val="-4"/>
          <w:sz w:val="28"/>
        </w:rPr>
        <w:t>и</w:t>
      </w:r>
      <w:r>
        <w:rPr>
          <w:spacing w:val="-2"/>
          <w:sz w:val="28"/>
        </w:rPr>
        <w:t xml:space="preserve"> </w:t>
      </w:r>
      <w:r>
        <w:rPr>
          <w:spacing w:val="-4"/>
          <w:sz w:val="28"/>
        </w:rPr>
        <w:t>потребностей</w:t>
      </w:r>
      <w:r>
        <w:rPr>
          <w:spacing w:val="5"/>
          <w:sz w:val="28"/>
        </w:rPr>
        <w:t xml:space="preserve"> </w:t>
      </w:r>
      <w:r>
        <w:rPr>
          <w:spacing w:val="-4"/>
          <w:sz w:val="28"/>
        </w:rPr>
        <w:t>детей;</w:t>
      </w:r>
    </w:p>
    <w:p>
      <w:pPr>
        <w:pStyle w:val="style179"/>
        <w:numPr>
          <w:ilvl w:val="0"/>
          <w:numId w:val="1"/>
        </w:numPr>
        <w:tabs>
          <w:tab w:val="left" w:leader="none" w:pos="1749"/>
        </w:tabs>
        <w:spacing w:before="48" w:lineRule="auto" w:line="360"/>
        <w:ind w:left="567" w:right="567" w:firstLine="284"/>
        <w:rPr>
          <w:sz w:val="28"/>
        </w:rPr>
      </w:pPr>
      <w:r>
        <w:rPr>
          <w:spacing w:val="-4"/>
          <w:sz w:val="28"/>
        </w:rPr>
        <w:t>принцип</w:t>
      </w:r>
      <w:r>
        <w:rPr>
          <w:spacing w:val="-11"/>
          <w:sz w:val="28"/>
        </w:rPr>
        <w:t xml:space="preserve"> </w:t>
      </w:r>
      <w:r>
        <w:rPr>
          <w:spacing w:val="-4"/>
          <w:sz w:val="28"/>
        </w:rPr>
        <w:t>реальности</w:t>
      </w:r>
      <w:r>
        <w:rPr>
          <w:spacing w:val="-5"/>
          <w:sz w:val="28"/>
        </w:rPr>
        <w:t xml:space="preserve"> </w:t>
      </w:r>
      <w:r>
        <w:rPr>
          <w:spacing w:val="-4"/>
          <w:sz w:val="28"/>
        </w:rPr>
        <w:t>и</w:t>
      </w:r>
      <w:r>
        <w:rPr>
          <w:spacing w:val="-6"/>
          <w:sz w:val="28"/>
        </w:rPr>
        <w:t xml:space="preserve"> </w:t>
      </w:r>
      <w:r>
        <w:rPr>
          <w:spacing w:val="-4"/>
          <w:sz w:val="28"/>
        </w:rPr>
        <w:t>измеримости</w:t>
      </w:r>
      <w:r>
        <w:rPr>
          <w:sz w:val="28"/>
        </w:rPr>
        <w:t xml:space="preserve"> </w:t>
      </w:r>
      <w:r>
        <w:rPr>
          <w:spacing w:val="-4"/>
          <w:sz w:val="28"/>
        </w:rPr>
        <w:t>итогов</w:t>
      </w:r>
      <w:r>
        <w:rPr>
          <w:spacing w:val="-3"/>
          <w:sz w:val="28"/>
        </w:rPr>
        <w:t xml:space="preserve"> </w:t>
      </w:r>
      <w:r>
        <w:rPr>
          <w:spacing w:val="-4"/>
          <w:sz w:val="28"/>
        </w:rPr>
        <w:t>воспитательной</w:t>
      </w:r>
      <w:r>
        <w:rPr>
          <w:spacing w:val="-3"/>
          <w:sz w:val="28"/>
        </w:rPr>
        <w:t xml:space="preserve"> </w:t>
      </w:r>
      <w:r>
        <w:rPr>
          <w:spacing w:val="-4"/>
          <w:sz w:val="28"/>
        </w:rPr>
        <w:t>деятельности.</w:t>
      </w:r>
    </w:p>
    <w:bookmarkStart w:id="0" w:name="II._Целевой_раздел_Программы"/>
    <w:bookmarkEnd w:id="0"/>
    <w:p>
      <w:pPr>
        <w:pStyle w:val="style4098"/>
        <w:tabs>
          <w:tab w:val="left" w:leader="none" w:pos="4950"/>
        </w:tabs>
        <w:spacing w:before="75" w:lineRule="auto" w:line="360"/>
        <w:ind w:left="567" w:right="567" w:firstLine="284"/>
        <w:rPr>
          <w:spacing w:val="-2"/>
        </w:rPr>
      </w:pPr>
    </w:p>
    <w:p>
      <w:pPr>
        <w:pStyle w:val="style0"/>
        <w:spacing w:lineRule="auto" w:line="360"/>
        <w:ind w:left="567" w:right="567" w:firstLine="284"/>
        <w:jc w:val="both"/>
        <w:rPr>
          <w:b/>
          <w:sz w:val="28"/>
          <w:szCs w:val="28"/>
        </w:rPr>
      </w:pPr>
      <w:r>
        <w:rPr>
          <w:b/>
          <w:sz w:val="28"/>
          <w:szCs w:val="28"/>
        </w:rPr>
        <w:t>Раздел I. Ценностно-целевые основы воспитательной работы</w:t>
      </w:r>
    </w:p>
    <w:p>
      <w:pPr>
        <w:pStyle w:val="style66"/>
        <w:spacing w:lineRule="auto" w:line="360"/>
        <w:ind w:left="0" w:right="23" w:firstLine="709"/>
        <w:rPr/>
      </w:pPr>
      <w:r>
        <w:t>Нормативные ценностно-целевые основы воспитания детей в детском лагере определяются содержанием российских гражданских  норм и ценностей, основные из которых закреплены в Конституции Российской Федерации.</w:t>
      </w:r>
    </w:p>
    <w:p>
      <w:pPr>
        <w:pStyle w:val="style66"/>
        <w:spacing w:lineRule="auto" w:line="360"/>
        <w:ind w:left="0" w:right="23" w:firstLine="709"/>
        <w:rPr/>
      </w:pPr>
      <w:r>
        <w:t xml:space="preserve">Воспитательная деятельность в ЛДП реализуется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w:t>
      </w:r>
      <w:r>
        <w:t>защите Родины.</w:t>
      </w:r>
    </w:p>
    <w:p>
      <w:pPr>
        <w:pStyle w:val="style0"/>
        <w:spacing w:lineRule="auto" w:line="360"/>
        <w:ind w:right="23" w:firstLine="709"/>
        <w:jc w:val="both"/>
        <w:rPr>
          <w:b/>
          <w:sz w:val="28"/>
          <w:szCs w:val="28"/>
        </w:rPr>
      </w:pPr>
      <w:r>
        <w:rPr>
          <w:b/>
          <w:sz w:val="28"/>
          <w:szCs w:val="28"/>
        </w:rPr>
        <w:t>1.1. Цель и задачи воспитательной работы в  организациях отдыха детей и их оздоровления</w:t>
      </w:r>
    </w:p>
    <w:p>
      <w:pPr>
        <w:pStyle w:val="style0"/>
        <w:spacing w:lineRule="auto" w:line="360"/>
        <w:ind w:right="23" w:firstLine="709"/>
        <w:jc w:val="both"/>
        <w:rPr>
          <w:sz w:val="28"/>
          <w:szCs w:val="28"/>
        </w:rPr>
      </w:pPr>
      <w:r>
        <w:rPr>
          <w:b/>
          <w:sz w:val="28"/>
          <w:szCs w:val="28"/>
        </w:rPr>
        <w:t>Целью воспитательной работы</w:t>
      </w:r>
      <w:r>
        <w:rPr>
          <w:sz w:val="28"/>
          <w:szCs w:val="28"/>
        </w:rPr>
        <w:t xml:space="preserve">  является: развитие личности, создание условий для самоопределения и социализации на основе </w:t>
      </w:r>
      <w:r>
        <w:rPr>
          <w:sz w:val="28"/>
          <w:szCs w:val="28"/>
        </w:rPr>
        <w:t>социокультурных</w:t>
      </w:r>
      <w:r>
        <w:rPr>
          <w:sz w:val="28"/>
          <w:szCs w:val="28"/>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w:t>
      </w:r>
      <w:r>
        <w:rPr>
          <w:sz w:val="28"/>
          <w:szCs w:val="28"/>
        </w:rPr>
        <w:t xml:space="preserve"> к культурному наследию и традициям многонационального народа Российской Федерации, природе и окружающей среде.</w:t>
      </w:r>
    </w:p>
    <w:p>
      <w:pPr>
        <w:pStyle w:val="style0"/>
        <w:spacing w:lineRule="auto" w:line="360"/>
        <w:ind w:right="23" w:firstLine="709"/>
        <w:jc w:val="both"/>
        <w:rPr>
          <w:sz w:val="28"/>
          <w:szCs w:val="28"/>
        </w:rPr>
      </w:pPr>
      <w:r>
        <w:rPr>
          <w:b/>
          <w:sz w:val="28"/>
          <w:szCs w:val="28"/>
        </w:rPr>
        <w:t>Задачи воспитания</w:t>
      </w:r>
      <w:r>
        <w:rPr>
          <w:sz w:val="28"/>
          <w:szCs w:val="28"/>
        </w:rPr>
        <w:t xml:space="preserve"> определены с учетом интеллектуально- когнитивной, эмоционально-оценочной, </w:t>
      </w:r>
      <w:r>
        <w:rPr>
          <w:sz w:val="28"/>
          <w:szCs w:val="28"/>
        </w:rPr>
        <w:t>деятельностно-практической</w:t>
      </w:r>
      <w:r>
        <w:rPr>
          <w:sz w:val="28"/>
          <w:szCs w:val="28"/>
        </w:rPr>
        <w:t xml:space="preserve"> составляющих развития личности:</w:t>
      </w:r>
    </w:p>
    <w:p>
      <w:pPr>
        <w:pStyle w:val="style179"/>
        <w:numPr>
          <w:ilvl w:val="0"/>
          <w:numId w:val="10"/>
        </w:numPr>
        <w:spacing w:lineRule="auto" w:line="360"/>
        <w:ind w:right="23"/>
        <w:rPr>
          <w:sz w:val="28"/>
          <w:szCs w:val="28"/>
        </w:rPr>
      </w:pPr>
      <w:r>
        <w:rPr>
          <w:sz w:val="28"/>
          <w:szCs w:val="28"/>
        </w:rPr>
        <w:t>усвоение знаний, норм, духовно-нравственных ценностей, традиций, которые выработало российское общество (социально значимых знаний);</w:t>
      </w:r>
    </w:p>
    <w:p>
      <w:pPr>
        <w:pStyle w:val="style179"/>
        <w:numPr>
          <w:ilvl w:val="0"/>
          <w:numId w:val="10"/>
        </w:numPr>
        <w:spacing w:lineRule="auto" w:line="360"/>
        <w:ind w:right="23"/>
        <w:rPr>
          <w:sz w:val="28"/>
          <w:szCs w:val="28"/>
        </w:rPr>
      </w:pPr>
      <w:r>
        <w:rPr>
          <w:sz w:val="28"/>
          <w:szCs w:val="28"/>
        </w:rPr>
        <w:t>формирование и развитие позитивных личностных отношений к этим нормам, ценностям, традициям (их освоение, принятие);</w:t>
      </w:r>
    </w:p>
    <w:p>
      <w:pPr>
        <w:pStyle w:val="style179"/>
        <w:numPr>
          <w:ilvl w:val="0"/>
          <w:numId w:val="10"/>
        </w:numPr>
        <w:spacing w:lineRule="auto" w:line="360"/>
        <w:ind w:right="23"/>
        <w:rPr>
          <w:sz w:val="28"/>
          <w:szCs w:val="28"/>
        </w:rPr>
      </w:pPr>
      <w:r>
        <w:rPr>
          <w:sz w:val="28"/>
          <w:szCs w:val="28"/>
        </w:rPr>
        <w:t>приобретение социально значимых знаний, формирование отношения к традиционным базовым российским ценностям.</w:t>
      </w:r>
    </w:p>
    <w:p>
      <w:pPr>
        <w:pStyle w:val="style0"/>
        <w:spacing w:lineRule="auto" w:line="360"/>
        <w:ind w:right="23" w:firstLine="709"/>
        <w:jc w:val="both"/>
        <w:rPr>
          <w:sz w:val="28"/>
          <w:szCs w:val="28"/>
        </w:rPr>
      </w:pPr>
    </w:p>
    <w:p>
      <w:pPr>
        <w:pStyle w:val="style0"/>
        <w:spacing w:lineRule="auto" w:line="360"/>
        <w:ind w:right="23" w:firstLine="709"/>
        <w:jc w:val="both"/>
        <w:rPr>
          <w:b/>
          <w:sz w:val="28"/>
          <w:szCs w:val="28"/>
        </w:rPr>
      </w:pPr>
      <w:r>
        <w:rPr>
          <w:b/>
          <w:sz w:val="28"/>
          <w:szCs w:val="28"/>
        </w:rPr>
        <w:t>1.2. Целевые ориентиры результатов воспитания в соответствии с возрастными особенностями участников программы</w:t>
      </w:r>
    </w:p>
    <w:p>
      <w:pPr>
        <w:pStyle w:val="style0"/>
        <w:spacing w:lineRule="auto" w:line="360"/>
        <w:ind w:right="23" w:firstLine="709"/>
        <w:jc w:val="both"/>
        <w:rPr>
          <w:sz w:val="28"/>
          <w:szCs w:val="28"/>
        </w:rPr>
      </w:pPr>
      <w:r>
        <w:rPr>
          <w:b/>
          <w:sz w:val="28"/>
          <w:szCs w:val="28"/>
        </w:rPr>
        <w:t>Целевым приоритетом</w:t>
      </w:r>
      <w:r>
        <w:rPr>
          <w:sz w:val="28"/>
          <w:szCs w:val="28"/>
        </w:rPr>
        <w:t xml:space="preserve">  для младших школьников (7 — 10 лет)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pPr>
        <w:pStyle w:val="style0"/>
        <w:spacing w:lineRule="auto" w:line="360"/>
        <w:ind w:right="23" w:firstLine="709"/>
        <w:jc w:val="both"/>
        <w:rPr>
          <w:sz w:val="28"/>
          <w:szCs w:val="28"/>
        </w:rPr>
      </w:pPr>
      <w:r>
        <w:rPr>
          <w:sz w:val="28"/>
          <w:szCs w:val="28"/>
        </w:rPr>
        <w:t xml:space="preserve">В воспитании детей среднего школьного возраста (11 — 14 лет) </w:t>
      </w:r>
      <w:r>
        <w:rPr>
          <w:b/>
          <w:sz w:val="28"/>
          <w:szCs w:val="28"/>
        </w:rPr>
        <w:t xml:space="preserve">целевым </w:t>
      </w:r>
      <w:r>
        <w:rPr>
          <w:b/>
          <w:sz w:val="28"/>
          <w:szCs w:val="28"/>
        </w:rPr>
        <w:t>приоритетом</w:t>
      </w:r>
      <w:r>
        <w:rPr>
          <w:sz w:val="28"/>
          <w:szCs w:val="28"/>
        </w:rPr>
        <w:t xml:space="preserve"> является создание условий для развития социально значимых и ценностных отношений. Воспитательная работа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pPr>
        <w:pStyle w:val="style0"/>
        <w:spacing w:lineRule="auto" w:line="360"/>
        <w:ind w:right="23" w:firstLine="709"/>
        <w:jc w:val="both"/>
        <w:rPr>
          <w:b/>
          <w:sz w:val="28"/>
          <w:szCs w:val="28"/>
        </w:rPr>
      </w:pPr>
      <w:r>
        <w:rPr>
          <w:b/>
          <w:sz w:val="28"/>
          <w:szCs w:val="28"/>
        </w:rPr>
        <w:t>1.3. Основные направления воспитательной работы</w:t>
      </w:r>
    </w:p>
    <w:p>
      <w:pPr>
        <w:pStyle w:val="style0"/>
        <w:spacing w:lineRule="auto" w:line="360"/>
        <w:ind w:right="23" w:firstLine="709"/>
        <w:jc w:val="both"/>
        <w:rPr>
          <w:sz w:val="28"/>
          <w:szCs w:val="28"/>
        </w:rPr>
      </w:pPr>
      <w:r>
        <w:rPr>
          <w:sz w:val="28"/>
          <w:szCs w:val="28"/>
        </w:rPr>
        <w:t>В основу каждого направления воспитательной работы в ЛДП</w:t>
      </w:r>
      <w:r>
        <w:rPr>
          <w:i/>
          <w:sz w:val="28"/>
          <w:szCs w:val="28"/>
        </w:rPr>
        <w:t xml:space="preserve"> </w:t>
      </w:r>
      <w:r>
        <w:rPr>
          <w:sz w:val="28"/>
          <w:szCs w:val="28"/>
        </w:rPr>
        <w:t>заложены базовые ценности, которые способствуют всестороннему развитию личности и успешной социализации в современных условиях.</w:t>
      </w:r>
    </w:p>
    <w:p>
      <w:pPr>
        <w:pStyle w:val="style0"/>
        <w:spacing w:lineRule="auto" w:line="360"/>
        <w:ind w:right="23" w:firstLine="709"/>
        <w:jc w:val="both"/>
        <w:rPr>
          <w:sz w:val="28"/>
          <w:szCs w:val="28"/>
        </w:rPr>
      </w:pPr>
      <w:r>
        <w:rPr>
          <w:sz w:val="28"/>
          <w:szCs w:val="28"/>
        </w:rPr>
        <w:t>Основные направления воспитательной включают в себя:</w:t>
      </w:r>
    </w:p>
    <w:p>
      <w:pPr>
        <w:pStyle w:val="style0"/>
        <w:spacing w:lineRule="auto" w:line="360"/>
        <w:ind w:right="23" w:firstLine="709"/>
        <w:jc w:val="both"/>
        <w:rPr>
          <w:sz w:val="28"/>
          <w:szCs w:val="28"/>
        </w:rPr>
      </w:pPr>
      <w:r>
        <w:rPr>
          <w:b/>
          <w:sz w:val="28"/>
          <w:szCs w:val="28"/>
        </w:rPr>
        <w:t>гражданское воспитание</w:t>
      </w:r>
      <w:r>
        <w:rPr>
          <w:sz w:val="28"/>
          <w:szCs w:val="28"/>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pPr>
        <w:pStyle w:val="style0"/>
        <w:spacing w:lineRule="auto" w:line="360"/>
        <w:ind w:right="23" w:firstLine="709"/>
        <w:jc w:val="both"/>
        <w:rPr>
          <w:sz w:val="28"/>
          <w:szCs w:val="28"/>
        </w:rPr>
      </w:pPr>
      <w:r>
        <w:rPr>
          <w:b/>
          <w:sz w:val="28"/>
          <w:szCs w:val="28"/>
        </w:rPr>
        <w:t>патриотическое воспитание:</w:t>
      </w:r>
      <w:r>
        <w:rPr>
          <w:sz w:val="28"/>
          <w:szCs w:val="28"/>
        </w:rPr>
        <w:t xml:space="preserve"> воспитание любви к своему народу и уважения к другим народам России, формирование общероссийской культурной идентичности; </w:t>
      </w:r>
    </w:p>
    <w:p>
      <w:pPr>
        <w:pStyle w:val="style0"/>
        <w:spacing w:lineRule="auto" w:line="360"/>
        <w:ind w:right="23" w:firstLine="709"/>
        <w:jc w:val="both"/>
        <w:rPr>
          <w:sz w:val="28"/>
          <w:szCs w:val="28"/>
        </w:rPr>
      </w:pPr>
      <w:r>
        <w:rPr>
          <w:b/>
          <w:sz w:val="28"/>
          <w:szCs w:val="28"/>
        </w:rPr>
        <w:t>духовно-нравственное воспитание</w:t>
      </w:r>
      <w:r>
        <w:rPr>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pPr>
        <w:pStyle w:val="style0"/>
        <w:spacing w:lineRule="auto" w:line="360"/>
        <w:ind w:right="23" w:firstLine="709"/>
        <w:jc w:val="both"/>
        <w:rPr>
          <w:sz w:val="28"/>
          <w:szCs w:val="28"/>
        </w:rPr>
      </w:pPr>
      <w:r>
        <w:rPr>
          <w:b/>
          <w:sz w:val="28"/>
          <w:szCs w:val="28"/>
        </w:rPr>
        <w:t>эстетическое воспитание:</w:t>
      </w:r>
      <w:r>
        <w:rPr>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pPr>
        <w:pStyle w:val="style0"/>
        <w:spacing w:lineRule="auto" w:line="360"/>
        <w:ind w:right="23" w:firstLine="709"/>
        <w:jc w:val="both"/>
        <w:rPr>
          <w:sz w:val="28"/>
          <w:szCs w:val="28"/>
        </w:rPr>
      </w:pPr>
      <w:r>
        <w:rPr>
          <w:b/>
          <w:sz w:val="28"/>
          <w:szCs w:val="28"/>
        </w:rPr>
        <w:t>трудовое воспитание:</w:t>
      </w:r>
      <w:r>
        <w:rPr>
          <w:sz w:val="28"/>
          <w:szCs w:val="28"/>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pPr>
        <w:pStyle w:val="style0"/>
        <w:spacing w:lineRule="auto" w:line="360"/>
        <w:ind w:right="23" w:firstLine="709"/>
        <w:jc w:val="both"/>
        <w:rPr>
          <w:sz w:val="28"/>
          <w:szCs w:val="28"/>
        </w:rPr>
      </w:pPr>
      <w:r>
        <w:rPr>
          <w:b/>
          <w:sz w:val="28"/>
          <w:szCs w:val="28"/>
        </w:rPr>
        <w:t xml:space="preserve">физическое воспитание, формирование культуры здорового образа жизни </w:t>
      </w:r>
      <w:r>
        <w:rPr>
          <w:b/>
          <w:sz w:val="28"/>
          <w:szCs w:val="28"/>
        </w:rPr>
        <w:t>и эмоционального благополучия</w:t>
      </w:r>
      <w:r>
        <w:rPr>
          <w:sz w:val="28"/>
          <w:szCs w:val="28"/>
        </w:rPr>
        <w:t xml:space="preserve">: компонент </w:t>
      </w:r>
      <w:r>
        <w:rPr>
          <w:sz w:val="28"/>
          <w:szCs w:val="28"/>
        </w:rPr>
        <w:t>здоровьесберегающей</w:t>
      </w:r>
      <w:r>
        <w:rPr>
          <w:sz w:val="28"/>
          <w:szCs w:val="28"/>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pPr>
        <w:pStyle w:val="style0"/>
        <w:spacing w:lineRule="auto" w:line="360"/>
        <w:ind w:right="23" w:firstLine="709"/>
        <w:jc w:val="both"/>
        <w:rPr>
          <w:sz w:val="28"/>
          <w:szCs w:val="28"/>
        </w:rPr>
      </w:pPr>
      <w:r>
        <w:rPr>
          <w:b/>
          <w:sz w:val="28"/>
          <w:szCs w:val="28"/>
        </w:rPr>
        <w:t>экологическое воспитание:</w:t>
      </w:r>
      <w:r>
        <w:rPr>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pPr>
        <w:pStyle w:val="style0"/>
        <w:spacing w:lineRule="auto" w:line="360"/>
        <w:ind w:right="23" w:firstLine="709"/>
        <w:jc w:val="both"/>
        <w:rPr>
          <w:b/>
          <w:sz w:val="28"/>
          <w:szCs w:val="28"/>
        </w:rPr>
      </w:pPr>
      <w:r>
        <w:rPr>
          <w:b/>
          <w:sz w:val="28"/>
          <w:szCs w:val="28"/>
        </w:rPr>
        <w:t>Раздел II. Содержание и формы воспитательной работы</w:t>
      </w:r>
    </w:p>
    <w:p>
      <w:pPr>
        <w:pStyle w:val="style0"/>
        <w:spacing w:lineRule="auto" w:line="360"/>
        <w:ind w:right="23" w:firstLine="709"/>
        <w:jc w:val="both"/>
        <w:rPr>
          <w:b/>
          <w:sz w:val="28"/>
          <w:szCs w:val="28"/>
        </w:rPr>
      </w:pPr>
      <w:r>
        <w:rPr>
          <w:b/>
          <w:sz w:val="28"/>
          <w:szCs w:val="28"/>
        </w:rPr>
        <w:t>2.1. Ценностные основы содержания воспитательной работы в организациях отдыха детей и их оздоровления</w:t>
      </w:r>
    </w:p>
    <w:p>
      <w:pPr>
        <w:pStyle w:val="style0"/>
        <w:spacing w:lineRule="auto" w:line="360"/>
        <w:ind w:right="23" w:firstLine="709"/>
        <w:jc w:val="both"/>
        <w:rPr>
          <w:sz w:val="28"/>
          <w:szCs w:val="28"/>
        </w:rPr>
      </w:pPr>
      <w:r>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ЛДП.</w:t>
      </w:r>
    </w:p>
    <w:p>
      <w:pPr>
        <w:pStyle w:val="style66"/>
        <w:spacing w:lineRule="auto" w:line="360"/>
        <w:ind w:left="0" w:right="23" w:firstLine="709"/>
        <w:rPr/>
      </w:pPr>
      <w:r>
        <w:t xml:space="preserve">2.1.1. В общем блоке реализации содержания </w:t>
      </w:r>
      <w:r>
        <w:rPr>
          <w:b/>
        </w:rPr>
        <w:t xml:space="preserve">«Мир» </w:t>
      </w:r>
      <w:r>
        <w:t>учитываются такие категории, как мировая</w:t>
      </w:r>
      <w:r>
        <w:rPr>
          <w:spacing w:val="-3"/>
        </w:rPr>
        <w:t xml:space="preserve"> </w:t>
      </w:r>
      <w:r>
        <w:t>культура,</w:t>
      </w:r>
      <w:r>
        <w:rPr>
          <w:spacing w:val="-2"/>
        </w:rPr>
        <w:t xml:space="preserve"> </w:t>
      </w:r>
      <w:r>
        <w:t>знакомство</w:t>
      </w:r>
      <w:r>
        <w:rPr>
          <w:spacing w:val="-9"/>
        </w:rPr>
        <w:t xml:space="preserve"> </w:t>
      </w:r>
      <w:r>
        <w:t>с</w:t>
      </w:r>
      <w:r>
        <w:rPr>
          <w:spacing w:val="-9"/>
        </w:rPr>
        <w:t xml:space="preserve"> </w:t>
      </w:r>
      <w:r>
        <w:t>достижениями</w:t>
      </w:r>
      <w:r>
        <w:rPr>
          <w:spacing w:val="-8"/>
        </w:rPr>
        <w:t xml:space="preserve"> </w:t>
      </w:r>
      <w:r>
        <w:t>науки</w:t>
      </w:r>
      <w:r>
        <w:rPr>
          <w:spacing w:val="-10"/>
        </w:rPr>
        <w:t xml:space="preserve"> </w:t>
      </w:r>
      <w:r>
        <w:t>с</w:t>
      </w:r>
      <w:r>
        <w:rPr>
          <w:spacing w:val="-9"/>
        </w:rPr>
        <w:t xml:space="preserve"> </w:t>
      </w:r>
      <w:r>
        <w:t>античных</w:t>
      </w:r>
      <w:r>
        <w:rPr>
          <w:spacing w:val="-9"/>
        </w:rPr>
        <w:t xml:space="preserve"> </w:t>
      </w:r>
      <w:r>
        <w:t>времен</w:t>
      </w:r>
      <w:r>
        <w:rPr>
          <w:spacing w:val="-9"/>
        </w:rPr>
        <w:t xml:space="preserve"> </w:t>
      </w:r>
      <w:r>
        <w:t>до</w:t>
      </w:r>
      <w:r>
        <w:rPr>
          <w:spacing w:val="-10"/>
        </w:rPr>
        <w:t xml:space="preserve"> </w:t>
      </w:r>
      <w:r>
        <w:t>наших дней, вклад российских ученых</w:t>
      </w:r>
      <w:r>
        <w:rPr>
          <w:spacing w:val="-2"/>
        </w:rPr>
        <w:t xml:space="preserve"> </w:t>
      </w:r>
      <w:r>
        <w:t>и деятелей культуры в мировые культуру</w:t>
      </w:r>
      <w:r>
        <w:rPr>
          <w:spacing w:val="-2"/>
        </w:rPr>
        <w:t xml:space="preserve"> </w:t>
      </w:r>
      <w:r>
        <w:t>и науку;</w:t>
      </w:r>
    </w:p>
    <w:p>
      <w:pPr>
        <w:pStyle w:val="style66"/>
        <w:spacing w:lineRule="auto" w:line="360"/>
        <w:ind w:left="0" w:right="23" w:firstLine="709"/>
        <w:rPr/>
      </w:pPr>
      <w:r>
        <w:t>знакомство</w:t>
      </w:r>
      <w:r>
        <w:rPr>
          <w:spacing w:val="-9"/>
        </w:rPr>
        <w:t xml:space="preserve"> </w:t>
      </w:r>
      <w:r>
        <w:t>с</w:t>
      </w:r>
      <w:r>
        <w:rPr>
          <w:spacing w:val="-5"/>
        </w:rPr>
        <w:t xml:space="preserve"> </w:t>
      </w:r>
      <w:r>
        <w:t>духовными</w:t>
      </w:r>
      <w:r>
        <w:rPr>
          <w:spacing w:val="-6"/>
        </w:rPr>
        <w:t xml:space="preserve"> </w:t>
      </w:r>
      <w:r>
        <w:t>ценностями</w:t>
      </w:r>
      <w:r>
        <w:rPr>
          <w:spacing w:val="-9"/>
        </w:rPr>
        <w:t xml:space="preserve"> </w:t>
      </w:r>
      <w:r>
        <w:t>человечества.</w:t>
      </w:r>
      <w:r>
        <w:rPr>
          <w:spacing w:val="-2"/>
        </w:rPr>
        <w:t xml:space="preserve"> </w:t>
      </w:r>
      <w:r>
        <w:t>Содержание</w:t>
      </w:r>
      <w:r>
        <w:rPr>
          <w:spacing w:val="-3"/>
        </w:rPr>
        <w:t xml:space="preserve"> </w:t>
      </w:r>
      <w:r>
        <w:t>блока</w:t>
      </w:r>
      <w:r>
        <w:rPr>
          <w:spacing w:val="-5"/>
        </w:rPr>
        <w:t xml:space="preserve"> </w:t>
      </w:r>
      <w:r>
        <w:rPr>
          <w:b/>
        </w:rPr>
        <w:t>«Мир»</w:t>
      </w:r>
      <w:r>
        <w:t xml:space="preserve"> реализуется в следующих формах:</w:t>
      </w:r>
    </w:p>
    <w:p>
      <w:pPr>
        <w:pStyle w:val="style66"/>
        <w:numPr>
          <w:ilvl w:val="0"/>
          <w:numId w:val="11"/>
        </w:numPr>
        <w:spacing w:before="56" w:lineRule="auto" w:line="360"/>
        <w:ind w:right="23"/>
        <w:rPr/>
      </w:pPr>
      <w:r>
        <w:t xml:space="preserve">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защитниками Отечества; </w:t>
      </w:r>
    </w:p>
    <w:p>
      <w:pPr>
        <w:pStyle w:val="style66"/>
        <w:numPr>
          <w:ilvl w:val="0"/>
          <w:numId w:val="11"/>
        </w:numPr>
        <w:spacing w:before="56" w:lineRule="auto" w:line="360"/>
        <w:ind w:right="23"/>
        <w:rPr/>
      </w:pPr>
      <w:r>
        <w:t xml:space="preserve">игровые форматы, направленные на знакомство с мировым и общероссийским </w:t>
      </w:r>
      <w:r>
        <w:t xml:space="preserve">культурным наследием литературы, музыки, изобразительного творчества, архитектуры, театра, балета, кинематографа, мультипликации; </w:t>
      </w:r>
    </w:p>
    <w:p>
      <w:pPr>
        <w:pStyle w:val="style66"/>
        <w:numPr>
          <w:ilvl w:val="0"/>
          <w:numId w:val="11"/>
        </w:numPr>
        <w:spacing w:before="56" w:lineRule="auto" w:line="360"/>
        <w:ind w:right="23"/>
        <w:rPr/>
      </w:pPr>
      <w:r>
        <w:t>тематические мероприятия, направленные на формирование культуры</w:t>
      </w:r>
      <w:r>
        <w:rPr>
          <w:spacing w:val="-15"/>
        </w:rPr>
        <w:t xml:space="preserve"> </w:t>
      </w:r>
      <w:r>
        <w:t>мира,</w:t>
      </w:r>
      <w:r>
        <w:rPr>
          <w:spacing w:val="-13"/>
        </w:rPr>
        <w:t xml:space="preserve"> </w:t>
      </w:r>
      <w:r>
        <w:t>позволяющие</w:t>
      </w:r>
      <w:r>
        <w:rPr>
          <w:spacing w:val="-14"/>
        </w:rPr>
        <w:t xml:space="preserve"> </w:t>
      </w:r>
      <w:r>
        <w:t>детям</w:t>
      </w:r>
      <w:r>
        <w:rPr>
          <w:spacing w:val="-13"/>
        </w:rPr>
        <w:t xml:space="preserve"> </w:t>
      </w:r>
      <w:r>
        <w:t>осознать</w:t>
      </w:r>
      <w:r>
        <w:rPr>
          <w:spacing w:val="-16"/>
        </w:rPr>
        <w:t xml:space="preserve"> </w:t>
      </w:r>
      <w:r>
        <w:t>важность</w:t>
      </w:r>
      <w:r>
        <w:rPr>
          <w:spacing w:val="-13"/>
        </w:rPr>
        <w:t xml:space="preserve"> </w:t>
      </w:r>
      <w:r>
        <w:t>уважения</w:t>
      </w:r>
      <w:r>
        <w:rPr>
          <w:spacing w:val="-14"/>
        </w:rPr>
        <w:t xml:space="preserve"> </w:t>
      </w:r>
      <w:r>
        <w:t>к</w:t>
      </w:r>
      <w:r>
        <w:rPr>
          <w:spacing w:val="-16"/>
        </w:rPr>
        <w:t xml:space="preserve"> </w:t>
      </w:r>
      <w:r>
        <w:t xml:space="preserve">разнообразию культур и народов, развить навыки гармоничного взаимодействия и сотрудничества; </w:t>
      </w:r>
    </w:p>
    <w:p>
      <w:pPr>
        <w:pStyle w:val="style66"/>
        <w:numPr>
          <w:ilvl w:val="0"/>
          <w:numId w:val="11"/>
        </w:numPr>
        <w:spacing w:before="56" w:lineRule="auto" w:line="360"/>
        <w:ind w:right="23"/>
        <w:rPr/>
      </w:pPr>
      <w: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pPr>
        <w:pStyle w:val="style66"/>
        <w:numPr>
          <w:ilvl w:val="0"/>
          <w:numId w:val="11"/>
        </w:numPr>
        <w:spacing w:before="56" w:lineRule="auto" w:line="360"/>
        <w:ind w:right="23"/>
        <w:rPr/>
      </w:pPr>
      <w:r>
        <w:t xml:space="preserve">проведение интеллектуальных и познавательных игр; </w:t>
      </w:r>
    </w:p>
    <w:p>
      <w:pPr>
        <w:pStyle w:val="style66"/>
        <w:numPr>
          <w:ilvl w:val="0"/>
          <w:numId w:val="11"/>
        </w:numPr>
        <w:spacing w:before="56" w:lineRule="auto" w:line="360"/>
        <w:ind w:right="23"/>
        <w:rPr/>
      </w:pPr>
      <w:r>
        <w:t xml:space="preserve">просмотр научно-популярных фильмов; </w:t>
      </w:r>
    </w:p>
    <w:p>
      <w:pPr>
        <w:pStyle w:val="style66"/>
        <w:numPr>
          <w:ilvl w:val="0"/>
          <w:numId w:val="11"/>
        </w:numPr>
        <w:spacing w:before="56" w:lineRule="auto" w:line="360"/>
        <w:ind w:right="23"/>
        <w:rPr/>
      </w:pPr>
      <w:r>
        <w:t>мероприятия</w:t>
      </w:r>
      <w:r>
        <w:rPr>
          <w:spacing w:val="-2"/>
        </w:rPr>
        <w:t xml:space="preserve"> </w:t>
      </w:r>
      <w:r>
        <w:t>и</w:t>
      </w:r>
      <w:r>
        <w:rPr>
          <w:spacing w:val="-4"/>
        </w:rPr>
        <w:t xml:space="preserve"> </w:t>
      </w:r>
      <w:r>
        <w:t>дела, направленные</w:t>
      </w:r>
      <w:r>
        <w:rPr>
          <w:spacing w:val="-2"/>
        </w:rPr>
        <w:t xml:space="preserve"> </w:t>
      </w:r>
      <w:r>
        <w:t>на</w:t>
      </w:r>
      <w:r>
        <w:rPr>
          <w:spacing w:val="-3"/>
        </w:rPr>
        <w:t xml:space="preserve"> </w:t>
      </w:r>
      <w:r>
        <w:t>изучение</w:t>
      </w:r>
      <w:r>
        <w:rPr>
          <w:spacing w:val="-3"/>
        </w:rPr>
        <w:t xml:space="preserve"> </w:t>
      </w:r>
      <w:r>
        <w:t>России, русского</w:t>
      </w:r>
      <w:r>
        <w:rPr>
          <w:spacing w:val="-3"/>
        </w:rPr>
        <w:t xml:space="preserve"> </w:t>
      </w:r>
      <w:r>
        <w:t>языка</w:t>
      </w:r>
      <w:r>
        <w:rPr>
          <w:spacing w:val="-4"/>
        </w:rPr>
        <w:t xml:space="preserve"> </w:t>
      </w:r>
      <w:r>
        <w:t>и</w:t>
      </w:r>
      <w:r>
        <w:rPr>
          <w:spacing w:val="-5"/>
        </w:rPr>
        <w:t xml:space="preserve"> </w:t>
      </w:r>
      <w:r>
        <w:t xml:space="preserve">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pPr>
        <w:pStyle w:val="style66"/>
        <w:numPr>
          <w:ilvl w:val="0"/>
          <w:numId w:val="11"/>
        </w:numPr>
        <w:spacing w:before="56" w:lineRule="auto" w:line="360"/>
        <w:ind w:right="23"/>
        <w:rPr/>
      </w:pPr>
      <w:r>
        <w:t>тематические беседы и диалоги на тему духовно- нравственного воспитания; проведение обсуждений на темы морали, духовных ценностей, честности, справедливости и милосердия.</w:t>
      </w:r>
    </w:p>
    <w:p>
      <w:pPr>
        <w:pStyle w:val="style66"/>
        <w:spacing w:before="2" w:lineRule="auto" w:line="360"/>
        <w:ind w:left="0" w:right="23" w:firstLine="709"/>
        <w:rPr/>
      </w:pPr>
      <w:r>
        <w:t>2.1.2.В</w:t>
      </w:r>
      <w:r>
        <w:rPr>
          <w:spacing w:val="-18"/>
        </w:rPr>
        <w:t xml:space="preserve"> </w:t>
      </w:r>
      <w:r>
        <w:t>общем</w:t>
      </w:r>
      <w:r>
        <w:rPr>
          <w:spacing w:val="-9"/>
        </w:rPr>
        <w:t xml:space="preserve"> </w:t>
      </w:r>
      <w:r>
        <w:t>блоке</w:t>
      </w:r>
      <w:r>
        <w:rPr>
          <w:spacing w:val="-10"/>
        </w:rPr>
        <w:t xml:space="preserve"> </w:t>
      </w:r>
      <w:r>
        <w:t>реализации</w:t>
      </w:r>
      <w:r>
        <w:rPr>
          <w:spacing w:val="-10"/>
        </w:rPr>
        <w:t xml:space="preserve"> </w:t>
      </w:r>
      <w:r>
        <w:t>содержания</w:t>
      </w:r>
      <w:r>
        <w:rPr>
          <w:spacing w:val="-8"/>
        </w:rPr>
        <w:t xml:space="preserve"> </w:t>
      </w:r>
      <w:r>
        <w:rPr>
          <w:b/>
        </w:rPr>
        <w:t>«Россия»</w:t>
      </w:r>
      <w:r>
        <w:rPr>
          <w:spacing w:val="-18"/>
        </w:rPr>
        <w:t xml:space="preserve"> </w:t>
      </w:r>
      <w:r>
        <w:t>предлагаются</w:t>
      </w:r>
      <w:r>
        <w:rPr>
          <w:spacing w:val="-7"/>
        </w:rPr>
        <w:t xml:space="preserve"> </w:t>
      </w:r>
      <w:r>
        <w:t>пять</w:t>
      </w:r>
      <w:r>
        <w:rPr>
          <w:spacing w:val="-17"/>
        </w:rPr>
        <w:t xml:space="preserve"> </w:t>
      </w:r>
      <w:r>
        <w:t xml:space="preserve">комплексов </w:t>
      </w:r>
      <w:r>
        <w:rPr>
          <w:spacing w:val="-2"/>
        </w:rPr>
        <w:t>мероприятий:</w:t>
      </w:r>
    </w:p>
    <w:p>
      <w:pPr>
        <w:pStyle w:val="style66"/>
        <w:spacing w:before="2" w:lineRule="auto" w:line="360"/>
        <w:ind w:left="0" w:right="23" w:firstLine="709"/>
        <w:rPr/>
      </w:pPr>
      <w:r>
        <w:t>Первый</w:t>
      </w:r>
      <w:r>
        <w:rPr>
          <w:spacing w:val="-11"/>
        </w:rPr>
        <w:t xml:space="preserve"> </w:t>
      </w:r>
      <w:r>
        <w:t>комплекс</w:t>
      </w:r>
      <w:r>
        <w:rPr>
          <w:spacing w:val="-11"/>
        </w:rPr>
        <w:t xml:space="preserve"> </w:t>
      </w:r>
      <w:r>
        <w:t>мероприятий</w:t>
      </w:r>
      <w:r>
        <w:rPr>
          <w:spacing w:val="-11"/>
        </w:rPr>
        <w:t xml:space="preserve"> </w:t>
      </w:r>
      <w:r>
        <w:t>связан</w:t>
      </w:r>
      <w:r>
        <w:rPr>
          <w:spacing w:val="-11"/>
        </w:rPr>
        <w:t xml:space="preserve"> </w:t>
      </w:r>
      <w:r>
        <w:t>с</w:t>
      </w:r>
      <w:r>
        <w:rPr>
          <w:spacing w:val="-15"/>
        </w:rPr>
        <w:t xml:space="preserve"> </w:t>
      </w:r>
      <w:r>
        <w:t>народом</w:t>
      </w:r>
      <w:r>
        <w:rPr>
          <w:spacing w:val="-6"/>
        </w:rPr>
        <w:t xml:space="preserve"> </w:t>
      </w:r>
      <w:r>
        <w:t>России,</w:t>
      </w:r>
      <w:r>
        <w:rPr>
          <w:spacing w:val="-8"/>
        </w:rPr>
        <w:t xml:space="preserve"> </w:t>
      </w:r>
      <w:r>
        <w:t>его</w:t>
      </w:r>
      <w:r>
        <w:rPr>
          <w:spacing w:val="-11"/>
        </w:rPr>
        <w:t xml:space="preserve"> </w:t>
      </w:r>
      <w:r>
        <w:t>тысячелетней историей, общероссийской культурной принадлежностью и идентичностью,</w:t>
      </w:r>
      <w:r>
        <w:t xml:space="preserve"> </w:t>
      </w:r>
      <w:r>
        <w:t>историческим</w:t>
      </w:r>
      <w:r>
        <w:rPr>
          <w:spacing w:val="-9"/>
        </w:rPr>
        <w:t xml:space="preserve"> </w:t>
      </w:r>
      <w:r>
        <w:t>единством</w:t>
      </w:r>
      <w:r>
        <w:rPr>
          <w:spacing w:val="-4"/>
        </w:rPr>
        <w:t xml:space="preserve"> </w:t>
      </w:r>
      <w:r>
        <w:t>народа</w:t>
      </w:r>
      <w:r>
        <w:rPr>
          <w:spacing w:val="-9"/>
        </w:rPr>
        <w:t xml:space="preserve"> </w:t>
      </w:r>
      <w:r>
        <w:t>России, общностью</w:t>
      </w:r>
      <w:r>
        <w:rPr>
          <w:spacing w:val="-11"/>
        </w:rPr>
        <w:t xml:space="preserve"> </w:t>
      </w:r>
      <w:r>
        <w:t>его</w:t>
      </w:r>
      <w:r>
        <w:rPr>
          <w:spacing w:val="-11"/>
        </w:rPr>
        <w:t xml:space="preserve"> </w:t>
      </w:r>
      <w:r>
        <w:t>исторической</w:t>
      </w:r>
      <w:r>
        <w:rPr>
          <w:spacing w:val="-9"/>
        </w:rPr>
        <w:t xml:space="preserve"> </w:t>
      </w:r>
      <w:r>
        <w:t>судьбы, памятью предков, передавших</w:t>
      </w:r>
      <w:r>
        <w:rPr>
          <w:spacing w:val="-4"/>
        </w:rPr>
        <w:t xml:space="preserve"> </w:t>
      </w:r>
      <w:r>
        <w:t>любовь и уважение к Отечеству, веру</w:t>
      </w:r>
      <w:r>
        <w:rPr>
          <w:spacing w:val="-4"/>
        </w:rPr>
        <w:t xml:space="preserve"> </w:t>
      </w:r>
      <w:r>
        <w:t>в</w:t>
      </w:r>
      <w:r>
        <w:rPr>
          <w:spacing w:val="-1"/>
        </w:rPr>
        <w:t xml:space="preserve"> </w:t>
      </w:r>
      <w:r>
        <w:t xml:space="preserve">добро и справедливость. </w:t>
      </w:r>
      <w:r>
        <w:t>Формы мероприятий:</w:t>
      </w:r>
      <w:r>
        <w:t xml:space="preserve"> </w:t>
      </w:r>
      <w: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w:t>
      </w:r>
      <w:r>
        <w:t>цивилизационном</w:t>
      </w:r>
      <w:r>
        <w:t xml:space="preserve"> наследии России, включающих знания о родной природе, достижения культуры и искусства, </w:t>
      </w:r>
      <w:r>
        <w:t>изобретения и реализованные масштабные проекты.</w:t>
      </w:r>
    </w:p>
    <w:p>
      <w:pPr>
        <w:pStyle w:val="style66"/>
        <w:spacing w:lineRule="auto" w:line="360"/>
        <w:ind w:left="0" w:right="23" w:firstLine="709"/>
        <w:rPr/>
      </w:pPr>
      <w:r>
        <w:t>Второй</w:t>
      </w:r>
      <w:r>
        <w:rPr>
          <w:spacing w:val="-11"/>
        </w:rPr>
        <w:t xml:space="preserve"> </w:t>
      </w:r>
      <w:r>
        <w:t>комплекс</w:t>
      </w:r>
      <w:r>
        <w:rPr>
          <w:spacing w:val="-10"/>
        </w:rPr>
        <w:t xml:space="preserve"> </w:t>
      </w:r>
      <w:r>
        <w:t>мероприятий</w:t>
      </w:r>
      <w:r>
        <w:rPr>
          <w:spacing w:val="-11"/>
        </w:rPr>
        <w:t xml:space="preserve"> </w:t>
      </w:r>
      <w:r>
        <w:t>связан</w:t>
      </w:r>
      <w:r>
        <w:rPr>
          <w:spacing w:val="-12"/>
        </w:rPr>
        <w:t xml:space="preserve"> </w:t>
      </w:r>
      <w:r>
        <w:t>с</w:t>
      </w:r>
      <w:r>
        <w:rPr>
          <w:spacing w:val="-15"/>
        </w:rPr>
        <w:t xml:space="preserve"> </w:t>
      </w:r>
      <w:r>
        <w:t>суверенитетом</w:t>
      </w:r>
      <w:r>
        <w:rPr>
          <w:spacing w:val="-10"/>
        </w:rPr>
        <w:t xml:space="preserve"> </w:t>
      </w:r>
      <w:r>
        <w:t>и</w:t>
      </w:r>
      <w:r>
        <w:rPr>
          <w:spacing w:val="-12"/>
        </w:rPr>
        <w:t xml:space="preserve"> </w:t>
      </w:r>
      <w:r>
        <w:t>безопасностью,</w:t>
      </w:r>
      <w:r>
        <w:rPr>
          <w:spacing w:val="-8"/>
        </w:rPr>
        <w:t xml:space="preserve"> </w:t>
      </w:r>
      <w:r>
        <w:t>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r>
        <w:t xml:space="preserve"> </w:t>
      </w:r>
      <w:r>
        <w:t>проведение</w:t>
      </w:r>
      <w:r>
        <w:rPr>
          <w:spacing w:val="67"/>
          <w:w w:val="150"/>
        </w:rPr>
        <w:t xml:space="preserve"> </w:t>
      </w:r>
      <w:r>
        <w:t>тематических</w:t>
      </w:r>
      <w:r>
        <w:rPr>
          <w:spacing w:val="58"/>
          <w:w w:val="150"/>
        </w:rPr>
        <w:t xml:space="preserve"> </w:t>
      </w:r>
      <w:r>
        <w:t>занятий</w:t>
      </w:r>
      <w:r>
        <w:rPr>
          <w:spacing w:val="65"/>
          <w:w w:val="150"/>
        </w:rPr>
        <w:t xml:space="preserve"> </w:t>
      </w:r>
      <w:r>
        <w:t>о</w:t>
      </w:r>
      <w:r>
        <w:rPr>
          <w:spacing w:val="60"/>
          <w:w w:val="150"/>
        </w:rPr>
        <w:t xml:space="preserve"> </w:t>
      </w:r>
      <w:r>
        <w:t>героизме</w:t>
      </w:r>
      <w:r>
        <w:rPr>
          <w:spacing w:val="62"/>
          <w:w w:val="150"/>
        </w:rPr>
        <w:t xml:space="preserve"> </w:t>
      </w:r>
      <w:r>
        <w:t>и</w:t>
      </w:r>
      <w:r>
        <w:rPr>
          <w:spacing w:val="64"/>
          <w:w w:val="150"/>
        </w:rPr>
        <w:t xml:space="preserve"> </w:t>
      </w:r>
      <w:r>
        <w:t>мужестве,</w:t>
      </w:r>
      <w:r>
        <w:rPr>
          <w:spacing w:val="68"/>
          <w:w w:val="150"/>
        </w:rPr>
        <w:t xml:space="preserve"> </w:t>
      </w:r>
      <w:r>
        <w:rPr>
          <w:spacing w:val="-2"/>
        </w:rPr>
        <w:t>раскрывающих</w:t>
      </w:r>
      <w:r>
        <w:t>важность</w:t>
      </w:r>
      <w:r>
        <w:t xml:space="preserve"> сохранения </w:t>
      </w:r>
      <w:r>
        <w:t>памяти о подвигах наших предков. З</w:t>
      </w:r>
      <w:r>
        <w:t>ащитивших родную землю и спасших мир от фашистской агрессии, о геноциде советского народа, о военных</w:t>
      </w:r>
      <w:r>
        <w:rPr>
          <w:spacing w:val="-18"/>
        </w:rPr>
        <w:t xml:space="preserve"> </w:t>
      </w:r>
      <w:r>
        <w:t>преступлениях</w:t>
      </w:r>
      <w:r>
        <w:rPr>
          <w:spacing w:val="-17"/>
        </w:rPr>
        <w:t xml:space="preserve"> </w:t>
      </w:r>
      <w:r>
        <w:t>нацистов,</w:t>
      </w:r>
      <w:r>
        <w:rPr>
          <w:spacing w:val="-7"/>
        </w:rPr>
        <w:t xml:space="preserve"> </w:t>
      </w:r>
      <w:r>
        <w:t>которые</w:t>
      </w:r>
      <w:r>
        <w:rPr>
          <w:spacing w:val="-11"/>
        </w:rPr>
        <w:t xml:space="preserve"> </w:t>
      </w:r>
      <w:r>
        <w:t>не</w:t>
      </w:r>
      <w:r>
        <w:rPr>
          <w:spacing w:val="-12"/>
        </w:rPr>
        <w:t xml:space="preserve"> </w:t>
      </w:r>
      <w:r>
        <w:t>имеют</w:t>
      </w:r>
      <w:r>
        <w:rPr>
          <w:spacing w:val="-14"/>
        </w:rPr>
        <w:t xml:space="preserve"> </w:t>
      </w:r>
      <w:r>
        <w:t>срока</w:t>
      </w:r>
      <w:r>
        <w:rPr>
          <w:spacing w:val="-11"/>
        </w:rPr>
        <w:t xml:space="preserve"> </w:t>
      </w:r>
      <w:r>
        <w:t>давности;</w:t>
      </w:r>
      <w:r>
        <w:rPr>
          <w:spacing w:val="-13"/>
        </w:rPr>
        <w:t xml:space="preserve"> </w:t>
      </w:r>
      <w:r>
        <w:t xml:space="preserve">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w:t>
      </w:r>
    </w:p>
    <w:p>
      <w:pPr>
        <w:pStyle w:val="style66"/>
        <w:spacing w:lineRule="auto" w:line="360"/>
        <w:ind w:left="0" w:right="23" w:firstLine="709"/>
        <w:rPr/>
      </w:pPr>
      <w: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pPr>
        <w:pStyle w:val="style66"/>
        <w:spacing w:lineRule="auto" w:line="360"/>
        <w:ind w:left="0" w:right="23" w:firstLine="709"/>
        <w:rPr/>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w:t>
      </w:r>
      <w:r>
        <w:t xml:space="preserve"> П</w:t>
      </w:r>
      <w:r>
        <w:t>ервых).</w:t>
      </w:r>
    </w:p>
    <w:p>
      <w:pPr>
        <w:pStyle w:val="style66"/>
        <w:spacing w:lineRule="auto" w:line="360"/>
        <w:ind w:left="0" w:right="23" w:firstLine="709"/>
        <w:rPr/>
      </w:pPr>
      <w:r>
        <w:t xml:space="preserve">С целью формирования у детей и подростков гражданского самосознания могут проводиться информационные часы и акции. </w:t>
      </w:r>
    </w:p>
    <w:p>
      <w:pPr>
        <w:pStyle w:val="style66"/>
        <w:spacing w:before="3" w:lineRule="auto" w:line="360"/>
        <w:ind w:left="0" w:right="23"/>
        <w:rPr/>
      </w:pPr>
      <w:r>
        <w:t xml:space="preserve">Четвертый комплекс мероприятий связан с русским языком - государственным языком Российской </w:t>
      </w:r>
      <w:r>
        <w:rPr>
          <w:spacing w:val="-2"/>
        </w:rPr>
        <w:t>Федерации.</w:t>
      </w:r>
    </w:p>
    <w:p>
      <w:pPr>
        <w:pStyle w:val="style66"/>
        <w:spacing w:before="3" w:lineRule="auto" w:line="360"/>
        <w:ind w:left="0" w:right="23"/>
        <w:rPr/>
      </w:pPr>
      <w:r>
        <w:rPr>
          <w:spacing w:val="-2"/>
        </w:rPr>
        <w:t>Формы</w:t>
      </w:r>
      <w:r>
        <w:rPr>
          <w:spacing w:val="-10"/>
        </w:rPr>
        <w:t xml:space="preserve"> </w:t>
      </w:r>
      <w:r>
        <w:rPr>
          <w:spacing w:val="-2"/>
        </w:rPr>
        <w:t>мероприятий:</w:t>
      </w:r>
    </w:p>
    <w:p>
      <w:pPr>
        <w:pStyle w:val="style179"/>
        <w:numPr>
          <w:ilvl w:val="0"/>
          <w:numId w:val="13"/>
        </w:numPr>
        <w:tabs>
          <w:tab w:val="left" w:leader="none" w:pos="1840"/>
        </w:tabs>
        <w:spacing w:before="42" w:lineRule="auto" w:line="360"/>
        <w:ind w:right="23"/>
        <w:rPr>
          <w:sz w:val="28"/>
        </w:rPr>
      </w:pPr>
      <w:r>
        <w:rPr>
          <w:sz w:val="28"/>
        </w:rPr>
        <w:t>организация выставок книг, посвященных русскому языку, русской литературе и русской культуре; культурно-просветительские мероприятия, направленные</w:t>
      </w:r>
      <w:r>
        <w:rPr>
          <w:spacing w:val="-8"/>
          <w:sz w:val="28"/>
        </w:rPr>
        <w:t xml:space="preserve"> </w:t>
      </w:r>
      <w:r>
        <w:rPr>
          <w:sz w:val="28"/>
        </w:rPr>
        <w:t>на</w:t>
      </w:r>
      <w:r>
        <w:rPr>
          <w:spacing w:val="-10"/>
          <w:sz w:val="28"/>
        </w:rPr>
        <w:t xml:space="preserve"> </w:t>
      </w:r>
      <w:r>
        <w:rPr>
          <w:sz w:val="28"/>
        </w:rPr>
        <w:t>знакомство</w:t>
      </w:r>
      <w:r>
        <w:rPr>
          <w:spacing w:val="-10"/>
          <w:sz w:val="28"/>
        </w:rPr>
        <w:t xml:space="preserve"> </w:t>
      </w:r>
      <w:r>
        <w:rPr>
          <w:sz w:val="28"/>
        </w:rPr>
        <w:t>с</w:t>
      </w:r>
      <w:r>
        <w:rPr>
          <w:spacing w:val="-10"/>
          <w:sz w:val="28"/>
        </w:rPr>
        <w:t xml:space="preserve"> </w:t>
      </w:r>
      <w:r>
        <w:rPr>
          <w:sz w:val="28"/>
        </w:rPr>
        <w:t>историей</w:t>
      </w:r>
      <w:r>
        <w:rPr>
          <w:spacing w:val="-10"/>
          <w:sz w:val="28"/>
        </w:rPr>
        <w:t xml:space="preserve"> </w:t>
      </w:r>
      <w:r>
        <w:rPr>
          <w:sz w:val="28"/>
        </w:rPr>
        <w:t>и</w:t>
      </w:r>
      <w:r>
        <w:rPr>
          <w:spacing w:val="-10"/>
          <w:sz w:val="28"/>
        </w:rPr>
        <w:t xml:space="preserve"> </w:t>
      </w:r>
      <w:r>
        <w:rPr>
          <w:sz w:val="28"/>
        </w:rPr>
        <w:t>богатством</w:t>
      </w:r>
      <w:r>
        <w:rPr>
          <w:spacing w:val="-8"/>
          <w:sz w:val="28"/>
        </w:rPr>
        <w:t xml:space="preserve"> </w:t>
      </w:r>
      <w:r>
        <w:rPr>
          <w:sz w:val="28"/>
        </w:rPr>
        <w:t>русского</w:t>
      </w:r>
      <w:r>
        <w:rPr>
          <w:spacing w:val="-10"/>
          <w:sz w:val="28"/>
        </w:rPr>
        <w:t xml:space="preserve"> </w:t>
      </w:r>
      <w:r>
        <w:rPr>
          <w:sz w:val="28"/>
        </w:rPr>
        <w:t>языка,</w:t>
      </w:r>
      <w:r>
        <w:rPr>
          <w:spacing w:val="-7"/>
          <w:sz w:val="28"/>
        </w:rPr>
        <w:t xml:space="preserve"> </w:t>
      </w:r>
      <w:r>
        <w:rPr>
          <w:sz w:val="28"/>
        </w:rPr>
        <w:t>его</w:t>
      </w:r>
      <w:r>
        <w:rPr>
          <w:spacing w:val="-10"/>
          <w:sz w:val="28"/>
        </w:rPr>
        <w:t xml:space="preserve"> </w:t>
      </w:r>
      <w:r>
        <w:rPr>
          <w:sz w:val="28"/>
        </w:rPr>
        <w:t>ролью в культуре и искусстве: лекции, беседы, литературные часы, посвященные выдающимся писателям, поэтам и языковым традициям России.</w:t>
      </w:r>
    </w:p>
    <w:p>
      <w:pPr>
        <w:pStyle w:val="style179"/>
        <w:numPr>
          <w:ilvl w:val="0"/>
          <w:numId w:val="13"/>
        </w:numPr>
        <w:tabs>
          <w:tab w:val="left" w:leader="none" w:pos="1855"/>
        </w:tabs>
        <w:spacing w:before="7" w:lineRule="auto" w:line="360"/>
        <w:ind w:right="23"/>
        <w:rPr/>
      </w:pPr>
      <w:r>
        <w:rPr>
          <w:sz w:val="28"/>
        </w:rPr>
        <w:t xml:space="preserve">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w:t>
      </w:r>
      <w:r>
        <w:rPr>
          <w:sz w:val="28"/>
        </w:rPr>
        <w:t>которые помогают детям и подросткам раскрыть творческий потенциал.</w:t>
      </w:r>
    </w:p>
    <w:p>
      <w:pPr>
        <w:pStyle w:val="style0"/>
        <w:tabs>
          <w:tab w:val="left" w:leader="none" w:pos="1855"/>
        </w:tabs>
        <w:spacing w:before="7" w:lineRule="auto" w:line="360"/>
        <w:ind w:right="23" w:firstLine="709"/>
        <w:jc w:val="both"/>
        <w:rPr>
          <w:sz w:val="28"/>
          <w:szCs w:val="28"/>
        </w:rPr>
      </w:pPr>
      <w:r>
        <w:rPr>
          <w:sz w:val="28"/>
          <w:szCs w:val="28"/>
        </w:rPr>
        <w:t>Пятый</w:t>
      </w:r>
      <w:r>
        <w:rPr>
          <w:spacing w:val="-5"/>
          <w:sz w:val="28"/>
          <w:szCs w:val="28"/>
        </w:rPr>
        <w:t xml:space="preserve"> </w:t>
      </w:r>
      <w:r>
        <w:rPr>
          <w:sz w:val="28"/>
          <w:szCs w:val="28"/>
        </w:rPr>
        <w:t>комплекс</w:t>
      </w:r>
      <w:r>
        <w:rPr>
          <w:spacing w:val="-5"/>
          <w:sz w:val="28"/>
          <w:szCs w:val="28"/>
        </w:rPr>
        <w:t xml:space="preserve"> </w:t>
      </w:r>
      <w:r>
        <w:rPr>
          <w:sz w:val="28"/>
          <w:szCs w:val="28"/>
        </w:rPr>
        <w:t>мероприятий</w:t>
      </w:r>
      <w:r>
        <w:rPr>
          <w:spacing w:val="-6"/>
          <w:sz w:val="28"/>
          <w:szCs w:val="28"/>
        </w:rPr>
        <w:t xml:space="preserve"> </w:t>
      </w:r>
      <w:r>
        <w:rPr>
          <w:sz w:val="28"/>
          <w:szCs w:val="28"/>
        </w:rPr>
        <w:t>связан</w:t>
      </w:r>
      <w:r>
        <w:rPr>
          <w:spacing w:val="-6"/>
          <w:sz w:val="28"/>
          <w:szCs w:val="28"/>
        </w:rPr>
        <w:t xml:space="preserve"> </w:t>
      </w:r>
      <w:r>
        <w:rPr>
          <w:sz w:val="28"/>
          <w:szCs w:val="28"/>
        </w:rPr>
        <w:t>с</w:t>
      </w:r>
      <w:r>
        <w:rPr>
          <w:spacing w:val="-5"/>
          <w:sz w:val="28"/>
          <w:szCs w:val="28"/>
        </w:rPr>
        <w:t xml:space="preserve"> </w:t>
      </w:r>
      <w:r>
        <w:rPr>
          <w:sz w:val="28"/>
          <w:szCs w:val="28"/>
        </w:rPr>
        <w:t>родной</w:t>
      </w:r>
      <w:r>
        <w:rPr>
          <w:spacing w:val="-6"/>
          <w:sz w:val="28"/>
          <w:szCs w:val="28"/>
        </w:rPr>
        <w:t xml:space="preserve"> </w:t>
      </w:r>
      <w:r>
        <w:rPr>
          <w:sz w:val="28"/>
          <w:szCs w:val="28"/>
        </w:rPr>
        <w:t>природой</w:t>
      </w:r>
      <w:r>
        <w:rPr>
          <w:spacing w:val="-6"/>
          <w:sz w:val="28"/>
          <w:szCs w:val="28"/>
        </w:rPr>
        <w:t xml:space="preserve"> </w:t>
      </w:r>
      <w:r>
        <w:rPr>
          <w:sz w:val="28"/>
          <w:szCs w:val="28"/>
        </w:rPr>
        <w:t>(малой</w:t>
      </w:r>
      <w:r>
        <w:rPr>
          <w:spacing w:val="-5"/>
          <w:sz w:val="28"/>
          <w:szCs w:val="28"/>
        </w:rPr>
        <w:t xml:space="preserve"> </w:t>
      </w:r>
      <w:r>
        <w:rPr>
          <w:sz w:val="28"/>
          <w:szCs w:val="28"/>
        </w:rPr>
        <w:t>Родины,</w:t>
      </w:r>
      <w:r>
        <w:rPr>
          <w:spacing w:val="-4"/>
          <w:sz w:val="28"/>
          <w:szCs w:val="28"/>
        </w:rPr>
        <w:t xml:space="preserve"> </w:t>
      </w:r>
      <w:r>
        <w:rPr>
          <w:sz w:val="28"/>
          <w:szCs w:val="28"/>
        </w:rPr>
        <w:t>своего края, России), с ответственностью за сохранение природы перед будущими</w:t>
      </w:r>
      <w:r>
        <w:rPr>
          <w:sz w:val="28"/>
          <w:szCs w:val="28"/>
        </w:rPr>
        <w:t xml:space="preserve"> </w:t>
      </w:r>
      <w:r>
        <w:rPr>
          <w:sz w:val="28"/>
          <w:szCs w:val="28"/>
        </w:rPr>
        <w:t>поколениями</w:t>
      </w:r>
      <w:r>
        <w:rPr>
          <w:spacing w:val="-18"/>
          <w:sz w:val="28"/>
          <w:szCs w:val="28"/>
        </w:rPr>
        <w:t xml:space="preserve"> </w:t>
      </w:r>
      <w:r>
        <w:rPr>
          <w:sz w:val="28"/>
          <w:szCs w:val="28"/>
        </w:rPr>
        <w:t>и</w:t>
      </w:r>
      <w:r>
        <w:rPr>
          <w:spacing w:val="-17"/>
          <w:sz w:val="28"/>
          <w:szCs w:val="28"/>
        </w:rPr>
        <w:t xml:space="preserve"> </w:t>
      </w:r>
      <w:r>
        <w:rPr>
          <w:sz w:val="28"/>
          <w:szCs w:val="28"/>
        </w:rPr>
        <w:t>бережным</w:t>
      </w:r>
      <w:r>
        <w:rPr>
          <w:spacing w:val="-18"/>
          <w:sz w:val="28"/>
          <w:szCs w:val="28"/>
        </w:rPr>
        <w:t xml:space="preserve"> </w:t>
      </w:r>
      <w:r>
        <w:rPr>
          <w:sz w:val="28"/>
          <w:szCs w:val="28"/>
        </w:rPr>
        <w:t>отношением</w:t>
      </w:r>
      <w:r>
        <w:rPr>
          <w:spacing w:val="-14"/>
          <w:sz w:val="28"/>
          <w:szCs w:val="28"/>
        </w:rPr>
        <w:t xml:space="preserve"> </w:t>
      </w:r>
      <w:r>
        <w:rPr>
          <w:sz w:val="28"/>
          <w:szCs w:val="28"/>
        </w:rPr>
        <w:t>в</w:t>
      </w:r>
      <w:r>
        <w:rPr>
          <w:spacing w:val="-15"/>
          <w:sz w:val="28"/>
          <w:szCs w:val="28"/>
        </w:rPr>
        <w:t xml:space="preserve"> </w:t>
      </w:r>
      <w:r>
        <w:rPr>
          <w:sz w:val="28"/>
          <w:szCs w:val="28"/>
        </w:rPr>
        <w:t>использовании</w:t>
      </w:r>
      <w:r>
        <w:rPr>
          <w:spacing w:val="-17"/>
          <w:sz w:val="28"/>
          <w:szCs w:val="28"/>
        </w:rPr>
        <w:t xml:space="preserve"> </w:t>
      </w:r>
      <w:r>
        <w:rPr>
          <w:sz w:val="28"/>
          <w:szCs w:val="28"/>
        </w:rPr>
        <w:t>природных</w:t>
      </w:r>
      <w:r>
        <w:rPr>
          <w:spacing w:val="-18"/>
          <w:sz w:val="28"/>
          <w:szCs w:val="28"/>
        </w:rPr>
        <w:t xml:space="preserve"> </w:t>
      </w:r>
      <w:r>
        <w:rPr>
          <w:spacing w:val="-2"/>
          <w:sz w:val="28"/>
          <w:szCs w:val="28"/>
        </w:rPr>
        <w:t>ресурсов.</w:t>
      </w:r>
    </w:p>
    <w:p>
      <w:pPr>
        <w:pStyle w:val="style66"/>
        <w:spacing w:before="73" w:lineRule="auto" w:line="360"/>
        <w:ind w:left="0" w:right="23"/>
        <w:rPr/>
      </w:pPr>
      <w:r>
        <w:rPr>
          <w:spacing w:val="-2"/>
        </w:rPr>
        <w:t>Формы</w:t>
      </w:r>
      <w:r>
        <w:rPr>
          <w:spacing w:val="-10"/>
        </w:rPr>
        <w:t xml:space="preserve"> </w:t>
      </w:r>
      <w:r>
        <w:rPr>
          <w:spacing w:val="-2"/>
        </w:rPr>
        <w:t>мероприятий:</w:t>
      </w:r>
    </w:p>
    <w:p>
      <w:pPr>
        <w:pStyle w:val="style66"/>
        <w:numPr>
          <w:ilvl w:val="0"/>
          <w:numId w:val="14"/>
        </w:numPr>
        <w:spacing w:before="48" w:lineRule="auto" w:line="360"/>
        <w:ind w:right="23"/>
        <w:rPr/>
      </w:pPr>
      <w:r>
        <w:t>экологические игры, актуализирующие имеющийся опыт и знания детей;</w:t>
      </w:r>
    </w:p>
    <w:p>
      <w:pPr>
        <w:pStyle w:val="style66"/>
        <w:numPr>
          <w:ilvl w:val="0"/>
          <w:numId w:val="14"/>
        </w:numPr>
        <w:spacing w:before="48" w:lineRule="auto" w:line="360"/>
        <w:ind w:right="23"/>
        <w:rPr/>
      </w:pPr>
      <w:r>
        <w:t xml:space="preserve">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w:t>
      </w:r>
    </w:p>
    <w:p>
      <w:pPr>
        <w:pStyle w:val="style66"/>
        <w:numPr>
          <w:ilvl w:val="0"/>
          <w:numId w:val="14"/>
        </w:numPr>
        <w:spacing w:before="48" w:lineRule="auto" w:line="360"/>
        <w:ind w:right="23"/>
        <w:rPr/>
      </w:pPr>
      <w:r>
        <w:t xml:space="preserve">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pPr>
        <w:pStyle w:val="style66"/>
        <w:numPr>
          <w:ilvl w:val="0"/>
          <w:numId w:val="14"/>
        </w:numPr>
        <w:spacing w:before="48" w:lineRule="auto" w:line="360"/>
        <w:ind w:right="23"/>
        <w:rPr/>
      </w:pPr>
      <w:r>
        <w:t>свод экологических правил в отряде и в целом в организации отдыха детей и их оздоровления; конкурс рисунков, плакатов, инсценировок на экологическую тематику.</w:t>
      </w:r>
    </w:p>
    <w:p>
      <w:pPr>
        <w:pStyle w:val="style66"/>
        <w:spacing w:before="1" w:lineRule="auto" w:line="360"/>
        <w:ind w:left="0" w:right="23" w:firstLine="709"/>
        <w:rPr/>
      </w:pPr>
      <w:r>
        <w:t>2.1.3.Общий</w:t>
      </w:r>
      <w:r>
        <w:rPr>
          <w:spacing w:val="-18"/>
        </w:rPr>
        <w:t xml:space="preserve"> </w:t>
      </w:r>
      <w:r>
        <w:t>блок</w:t>
      </w:r>
      <w:r>
        <w:rPr>
          <w:spacing w:val="-17"/>
        </w:rPr>
        <w:t xml:space="preserve"> </w:t>
      </w:r>
      <w:r>
        <w:t>реализации</w:t>
      </w:r>
      <w:r>
        <w:rPr>
          <w:spacing w:val="-18"/>
        </w:rPr>
        <w:t xml:space="preserve"> </w:t>
      </w:r>
      <w:r>
        <w:t>содержания</w:t>
      </w:r>
      <w:r>
        <w:rPr>
          <w:spacing w:val="-13"/>
        </w:rPr>
        <w:t xml:space="preserve"> </w:t>
      </w:r>
      <w:r>
        <w:rPr>
          <w:b/>
        </w:rPr>
        <w:t>«Человек»</w:t>
      </w:r>
      <w:r>
        <w:rPr>
          <w:b/>
          <w:spacing w:val="-17"/>
        </w:rPr>
        <w:t xml:space="preserve"> </w:t>
      </w:r>
      <w:r>
        <w:t>отражает</w:t>
      </w:r>
      <w:r>
        <w:rPr>
          <w:spacing w:val="-18"/>
        </w:rPr>
        <w:t xml:space="preserve"> </w:t>
      </w:r>
      <w:r>
        <w:rPr>
          <w:spacing w:val="-2"/>
        </w:rPr>
        <w:t>комплекс</w:t>
      </w:r>
      <w:r>
        <w:t xml:space="preserve"> </w:t>
      </w:r>
      <w:r>
        <w:t>мероприятий,</w:t>
      </w:r>
      <w:r>
        <w:rPr>
          <w:spacing w:val="-3"/>
        </w:rPr>
        <w:t xml:space="preserve"> </w:t>
      </w:r>
      <w:r>
        <w:t>направленных</w:t>
      </w:r>
      <w:r>
        <w:rPr>
          <w:spacing w:val="-13"/>
        </w:rPr>
        <w:t xml:space="preserve"> </w:t>
      </w:r>
      <w:r>
        <w:t>на</w:t>
      </w:r>
      <w:r>
        <w:rPr>
          <w:spacing w:val="-5"/>
        </w:rPr>
        <w:t xml:space="preserve"> </w:t>
      </w:r>
      <w:r>
        <w:t>воспитание</w:t>
      </w:r>
      <w:r>
        <w:rPr>
          <w:spacing w:val="-5"/>
        </w:rPr>
        <w:t xml:space="preserve"> </w:t>
      </w:r>
      <w:r>
        <w:t>культуры</w:t>
      </w:r>
      <w:r>
        <w:rPr>
          <w:spacing w:val="-5"/>
        </w:rPr>
        <w:t xml:space="preserve"> </w:t>
      </w:r>
      <w:r>
        <w:t>здорового</w:t>
      </w:r>
      <w:r>
        <w:rPr>
          <w:spacing w:val="-5"/>
        </w:rPr>
        <w:t xml:space="preserve"> </w:t>
      </w:r>
      <w:r>
        <w:t>образа</w:t>
      </w:r>
      <w:r>
        <w:rPr>
          <w:spacing w:val="-4"/>
        </w:rPr>
        <w:t xml:space="preserve"> </w:t>
      </w:r>
      <w:r>
        <w:t>жизни, личной и общественной безопасности.</w:t>
      </w:r>
    </w:p>
    <w:p>
      <w:pPr>
        <w:pStyle w:val="style66"/>
        <w:spacing w:before="1" w:lineRule="auto" w:line="360"/>
        <w:ind w:left="0" w:right="23" w:firstLine="709"/>
        <w:rPr/>
      </w:pPr>
      <w:r>
        <w:t xml:space="preserve">Реализация воспитательного потенциала данного блока предусматривает проведение физкультурно-оздоровительных, спортивных мероприятий: </w:t>
      </w:r>
    </w:p>
    <w:p>
      <w:pPr>
        <w:pStyle w:val="style66"/>
        <w:numPr>
          <w:ilvl w:val="0"/>
          <w:numId w:val="15"/>
        </w:numPr>
        <w:spacing w:before="1" w:lineRule="auto" w:line="360"/>
        <w:ind w:right="23"/>
        <w:rPr/>
      </w:pPr>
      <w:r>
        <w:t>зарядка, спортивные</w:t>
      </w:r>
      <w:r>
        <w:rPr>
          <w:spacing w:val="-3"/>
        </w:rPr>
        <w:t xml:space="preserve"> </w:t>
      </w:r>
      <w:r>
        <w:t>игры</w:t>
      </w:r>
      <w:r>
        <w:rPr>
          <w:spacing w:val="-4"/>
        </w:rPr>
        <w:t xml:space="preserve"> </w:t>
      </w:r>
      <w:r>
        <w:t>и</w:t>
      </w:r>
      <w:r>
        <w:rPr>
          <w:spacing w:val="-5"/>
        </w:rPr>
        <w:t xml:space="preserve"> </w:t>
      </w:r>
      <w:r>
        <w:t>соревнования;</w:t>
      </w:r>
      <w:r>
        <w:rPr>
          <w:spacing w:val="-3"/>
        </w:rPr>
        <w:t xml:space="preserve"> </w:t>
      </w:r>
    </w:p>
    <w:p>
      <w:pPr>
        <w:pStyle w:val="style66"/>
        <w:numPr>
          <w:ilvl w:val="0"/>
          <w:numId w:val="15"/>
        </w:numPr>
        <w:spacing w:before="1" w:lineRule="auto" w:line="360"/>
        <w:ind w:right="23"/>
        <w:rPr/>
      </w:pPr>
      <w:r>
        <w:t>беседы,</w:t>
      </w:r>
      <w:r>
        <w:rPr>
          <w:spacing w:val="-1"/>
        </w:rPr>
        <w:t xml:space="preserve"> </w:t>
      </w:r>
      <w:r>
        <w:t>направленные</w:t>
      </w:r>
      <w:r>
        <w:rPr>
          <w:spacing w:val="-2"/>
        </w:rPr>
        <w:t xml:space="preserve"> </w:t>
      </w:r>
      <w:r>
        <w:t>на</w:t>
      </w:r>
      <w:r>
        <w:rPr>
          <w:spacing w:val="-3"/>
        </w:rPr>
        <w:t xml:space="preserve"> </w:t>
      </w:r>
      <w:r>
        <w:t>профилактику</w:t>
      </w:r>
      <w:r>
        <w:rPr>
          <w:spacing w:val="-8"/>
        </w:rPr>
        <w:t xml:space="preserve"> </w:t>
      </w:r>
      <w:r>
        <w:t xml:space="preserve">вредных привычек и привлечение интереса детей к занятиям физкультурой и спортом; </w:t>
      </w:r>
    </w:p>
    <w:p>
      <w:pPr>
        <w:pStyle w:val="style66"/>
        <w:numPr>
          <w:ilvl w:val="0"/>
          <w:numId w:val="15"/>
        </w:numPr>
        <w:spacing w:before="1" w:lineRule="auto" w:line="360"/>
        <w:ind w:right="23"/>
        <w:rPr/>
      </w:pPr>
      <w: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w:t>
      </w:r>
      <w:r>
        <w:t>психологопедагогическое</w:t>
      </w:r>
      <w:r>
        <w:t xml:space="preserve"> сопровождение воспитательного процесса в организации; </w:t>
      </w:r>
    </w:p>
    <w:p>
      <w:pPr>
        <w:pStyle w:val="style66"/>
        <w:numPr>
          <w:ilvl w:val="0"/>
          <w:numId w:val="15"/>
        </w:numPr>
        <w:spacing w:before="1" w:lineRule="auto" w:line="360"/>
        <w:ind w:right="23"/>
        <w:rPr/>
      </w:pPr>
      <w:r>
        <w:t xml:space="preserve">проведение целенаправленной работы всего педагогического коллектива по </w:t>
      </w:r>
      <w:r>
        <w:t xml:space="preserve">созданию эффективной профилактической среды и обеспечение безопасности жизнедеятельности как условия успешной воспитательной деятельности; </w:t>
      </w:r>
    </w:p>
    <w:p>
      <w:pPr>
        <w:pStyle w:val="style66"/>
        <w:numPr>
          <w:ilvl w:val="0"/>
          <w:numId w:val="15"/>
        </w:numPr>
        <w:spacing w:before="1" w:lineRule="auto" w:line="360"/>
        <w:ind w:right="23"/>
        <w:rPr/>
      </w:pPr>
      <w:r>
        <w:t>проведение инструктажей и игр, знакомящих с правилами</w:t>
      </w:r>
      <w:r>
        <w:rPr>
          <w:spacing w:val="-13"/>
        </w:rPr>
        <w:t xml:space="preserve"> </w:t>
      </w:r>
      <w:r>
        <w:t>безопасного</w:t>
      </w:r>
      <w:r>
        <w:rPr>
          <w:spacing w:val="-13"/>
        </w:rPr>
        <w:t xml:space="preserve"> </w:t>
      </w:r>
      <w:r>
        <w:t>поведения</w:t>
      </w:r>
      <w:r>
        <w:rPr>
          <w:spacing w:val="-12"/>
        </w:rPr>
        <w:t xml:space="preserve"> </w:t>
      </w:r>
      <w:r>
        <w:t>на</w:t>
      </w:r>
      <w:r>
        <w:rPr>
          <w:spacing w:val="-17"/>
        </w:rPr>
        <w:t xml:space="preserve"> </w:t>
      </w:r>
      <w:r>
        <w:t>дорогах</w:t>
      </w:r>
      <w:r>
        <w:rPr>
          <w:spacing w:val="-17"/>
        </w:rPr>
        <w:t xml:space="preserve"> </w:t>
      </w:r>
      <w:r>
        <w:t>и</w:t>
      </w:r>
      <w:r>
        <w:rPr>
          <w:spacing w:val="-14"/>
        </w:rPr>
        <w:t xml:space="preserve"> </w:t>
      </w:r>
      <w:r>
        <w:t>в</w:t>
      </w:r>
      <w:r>
        <w:rPr>
          <w:spacing w:val="-16"/>
        </w:rPr>
        <w:t xml:space="preserve"> </w:t>
      </w:r>
      <w:r>
        <w:t>транспорте,</w:t>
      </w:r>
      <w:r>
        <w:rPr>
          <w:spacing w:val="-11"/>
        </w:rPr>
        <w:t xml:space="preserve"> </w:t>
      </w:r>
      <w:r>
        <w:t>правилами</w:t>
      </w:r>
      <w:r>
        <w:rPr>
          <w:spacing w:val="-14"/>
        </w:rPr>
        <w:t xml:space="preserve"> </w:t>
      </w:r>
      <w:r>
        <w:t xml:space="preserve">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pPr>
        <w:pStyle w:val="style66"/>
        <w:numPr>
          <w:ilvl w:val="0"/>
          <w:numId w:val="15"/>
        </w:numPr>
        <w:spacing w:before="1" w:lineRule="auto" w:line="360"/>
        <w:ind w:right="23"/>
        <w:rPr/>
      </w:pPr>
      <w:r>
        <w:t>проведение тренировочной эвакуации при</w:t>
      </w:r>
      <w:r>
        <w:rPr>
          <w:spacing w:val="-10"/>
        </w:rPr>
        <w:t xml:space="preserve"> </w:t>
      </w:r>
      <w:r>
        <w:t>пожаре</w:t>
      </w:r>
      <w:r>
        <w:rPr>
          <w:spacing w:val="-8"/>
        </w:rPr>
        <w:t xml:space="preserve"> </w:t>
      </w:r>
      <w:r>
        <w:t>или</w:t>
      </w:r>
      <w:r>
        <w:rPr>
          <w:spacing w:val="-10"/>
        </w:rPr>
        <w:t xml:space="preserve"> </w:t>
      </w:r>
      <w:r>
        <w:t>обнаружении</w:t>
      </w:r>
      <w:r>
        <w:rPr>
          <w:spacing w:val="-8"/>
        </w:rPr>
        <w:t xml:space="preserve"> </w:t>
      </w:r>
      <w:r>
        <w:t>взрывчатых</w:t>
      </w:r>
      <w:r>
        <w:rPr>
          <w:spacing w:val="-17"/>
        </w:rPr>
        <w:t xml:space="preserve"> </w:t>
      </w:r>
      <w:r>
        <w:t>веществ;</w:t>
      </w:r>
      <w:r>
        <w:rPr>
          <w:spacing w:val="-9"/>
        </w:rPr>
        <w:t xml:space="preserve"> </w:t>
      </w:r>
    </w:p>
    <w:p>
      <w:pPr>
        <w:pStyle w:val="style66"/>
        <w:numPr>
          <w:ilvl w:val="0"/>
          <w:numId w:val="15"/>
        </w:numPr>
        <w:spacing w:before="1" w:lineRule="auto" w:line="360"/>
        <w:ind w:right="23"/>
        <w:rPr/>
      </w:pPr>
      <w:r>
        <w:t>разработка</w:t>
      </w:r>
      <w:r>
        <w:rPr>
          <w:spacing w:val="-8"/>
        </w:rPr>
        <w:t xml:space="preserve"> </w:t>
      </w:r>
      <w:r>
        <w:t>и</w:t>
      </w:r>
      <w:r>
        <w:rPr>
          <w:spacing w:val="-10"/>
        </w:rPr>
        <w:t xml:space="preserve"> </w:t>
      </w:r>
      <w:r>
        <w:t>реализация</w:t>
      </w:r>
      <w:r>
        <w:rPr>
          <w:spacing w:val="-8"/>
        </w:rPr>
        <w:t xml:space="preserve"> </w:t>
      </w:r>
      <w:r>
        <w:t xml:space="preserve">разных форм профилактических воспитательных мероприятий: антиалкогольные, против курения, безопасность в цифровой среде,  противопожарной безопасность, гражданской обороны, антитеррористической, </w:t>
      </w:r>
      <w:r>
        <w:t>антиэкстремистской</w:t>
      </w:r>
      <w:r>
        <w:t xml:space="preserve"> безопасности; </w:t>
      </w:r>
    </w:p>
    <w:p>
      <w:pPr>
        <w:pStyle w:val="style66"/>
        <w:numPr>
          <w:ilvl w:val="0"/>
          <w:numId w:val="15"/>
        </w:numPr>
        <w:spacing w:before="1" w:lineRule="auto" w:line="360"/>
        <w:ind w:right="23"/>
        <w:rPr/>
      </w:pPr>
      <w:r>
        <w:t xml:space="preserve">мероприятия, игры, проекты, направленные на формирование у детей и подростков социально ценностного отношения к семье как первоосновы принадлежности к многонациональному народу России, Отечеству; </w:t>
      </w:r>
    </w:p>
    <w:p>
      <w:pPr>
        <w:pStyle w:val="style66"/>
        <w:numPr>
          <w:ilvl w:val="0"/>
          <w:numId w:val="15"/>
        </w:numPr>
        <w:spacing w:before="1" w:lineRule="auto" w:line="360"/>
        <w:ind w:right="23"/>
        <w:rPr/>
      </w:pPr>
      <w:r>
        <w:t>игры, проекты,</w:t>
      </w:r>
      <w:r>
        <w:rPr>
          <w:spacing w:val="-1"/>
        </w:rPr>
        <w:t xml:space="preserve"> </w:t>
      </w:r>
      <w:r>
        <w:t>мероприятия,</w:t>
      </w:r>
      <w:r>
        <w:rPr>
          <w:spacing w:val="-1"/>
        </w:rPr>
        <w:t xml:space="preserve"> </w:t>
      </w:r>
      <w:r>
        <w:t>направленные на формирование бережного</w:t>
      </w:r>
      <w:r>
        <w:rPr>
          <w:spacing w:val="-1"/>
        </w:rPr>
        <w:t xml:space="preserve"> </w:t>
      </w:r>
      <w:r>
        <w:t xml:space="preserve">отношения к жизни человека, личностной системы семейных ценностей, воспитанных в духовных и культурных традициях российского народа; </w:t>
      </w:r>
    </w:p>
    <w:p>
      <w:pPr>
        <w:pStyle w:val="style66"/>
        <w:numPr>
          <w:ilvl w:val="0"/>
          <w:numId w:val="15"/>
        </w:numPr>
        <w:spacing w:before="1" w:lineRule="auto" w:line="360"/>
        <w:ind w:right="23"/>
        <w:rPr/>
      </w:pPr>
      <w:r>
        <w:t>подготовка детей и подростков к осознанному выбору жизненного пути с ориентацией на создание крепкой и счастливой семьи с использованием различных игр, акций и мероприятий.</w:t>
      </w:r>
    </w:p>
    <w:p>
      <w:pPr>
        <w:pStyle w:val="style0"/>
        <w:spacing w:lineRule="auto" w:line="360"/>
        <w:ind w:right="23" w:firstLine="709"/>
        <w:jc w:val="both"/>
        <w:rPr>
          <w:sz w:val="28"/>
          <w:szCs w:val="28"/>
        </w:rPr>
      </w:pPr>
      <w:r>
        <w:rPr>
          <w:sz w:val="28"/>
          <w:szCs w:val="28"/>
        </w:rPr>
        <w:t>Достижение цели и решение задач воспитания осуществляется в рамках всех направлений деятельности ЛДП. Содержание, виды и формы воспитательной деятельности представлены в соответствующих модулях.</w:t>
      </w:r>
    </w:p>
    <w:p>
      <w:pPr>
        <w:pStyle w:val="style0"/>
        <w:spacing w:lineRule="auto" w:line="360"/>
        <w:ind w:right="23" w:firstLine="709"/>
        <w:jc w:val="both"/>
        <w:rPr>
          <w:sz w:val="28"/>
          <w:szCs w:val="28"/>
        </w:rPr>
      </w:pPr>
      <w:r>
        <w:rPr>
          <w:sz w:val="28"/>
          <w:szCs w:val="28"/>
        </w:rPr>
        <w:t>Реализация конкретных форм воспитательной работы воплощается в Календарном плане воспитательной работы (Приложение 1).</w:t>
      </w:r>
    </w:p>
    <w:p>
      <w:pPr>
        <w:pStyle w:val="style66"/>
        <w:tabs>
          <w:tab w:val="left" w:leader="none" w:pos="0"/>
        </w:tabs>
        <w:spacing w:lineRule="auto" w:line="360"/>
        <w:ind w:left="0" w:firstLine="709"/>
        <w:rPr>
          <w:b/>
        </w:rPr>
      </w:pPr>
      <w:r>
        <w:rPr>
          <w:b/>
          <w:spacing w:val="-2"/>
        </w:rPr>
        <w:t>2.2. Инвариантные</w:t>
      </w:r>
      <w:r>
        <w:rPr>
          <w:b/>
          <w:spacing w:val="-16"/>
        </w:rPr>
        <w:t xml:space="preserve"> </w:t>
      </w:r>
      <w:r>
        <w:rPr>
          <w:b/>
          <w:spacing w:val="-2"/>
        </w:rPr>
        <w:t>общие</w:t>
      </w:r>
      <w:r>
        <w:rPr>
          <w:b/>
          <w:spacing w:val="-15"/>
        </w:rPr>
        <w:t xml:space="preserve"> </w:t>
      </w:r>
      <w:r>
        <w:rPr>
          <w:b/>
          <w:spacing w:val="-2"/>
        </w:rPr>
        <w:t>содержательные</w:t>
      </w:r>
      <w:r>
        <w:rPr>
          <w:b/>
          <w:spacing w:val="-16"/>
        </w:rPr>
        <w:t xml:space="preserve"> </w:t>
      </w:r>
      <w:r>
        <w:rPr>
          <w:b/>
          <w:spacing w:val="-2"/>
        </w:rPr>
        <w:t>модули</w:t>
      </w:r>
      <w:r>
        <w:rPr>
          <w:b/>
          <w:spacing w:val="-13"/>
        </w:rPr>
        <w:t xml:space="preserve"> </w:t>
      </w:r>
      <w:r>
        <w:rPr>
          <w:b/>
          <w:spacing w:val="-2"/>
        </w:rPr>
        <w:t>включают:</w:t>
      </w:r>
    </w:p>
    <w:p>
      <w:pPr>
        <w:pStyle w:val="style4098"/>
        <w:tabs>
          <w:tab w:val="left" w:leader="none" w:pos="0"/>
        </w:tabs>
        <w:spacing w:before="0" w:lineRule="auto" w:line="360"/>
        <w:ind w:left="0" w:firstLine="709"/>
        <w:rPr/>
      </w:pPr>
      <w:r>
        <w:rPr>
          <w:spacing w:val="-4"/>
        </w:rPr>
        <w:t>2.2.1. Модуль</w:t>
      </w:r>
      <w:r>
        <w:rPr>
          <w:spacing w:val="-6"/>
        </w:rPr>
        <w:t xml:space="preserve"> </w:t>
      </w:r>
      <w:r>
        <w:rPr>
          <w:spacing w:val="-4"/>
        </w:rPr>
        <w:t>«Спортивно-оздоровительная</w:t>
      </w:r>
      <w:r>
        <w:rPr>
          <w:spacing w:val="15"/>
        </w:rPr>
        <w:t xml:space="preserve"> </w:t>
      </w:r>
      <w:r>
        <w:rPr>
          <w:spacing w:val="-4"/>
        </w:rPr>
        <w:t>работа».</w:t>
      </w:r>
    </w:p>
    <w:p>
      <w:pPr>
        <w:pStyle w:val="style66"/>
        <w:tabs>
          <w:tab w:val="left" w:leader="none" w:pos="0"/>
        </w:tabs>
        <w:spacing w:lineRule="auto" w:line="360"/>
        <w:ind w:left="0" w:firstLine="709"/>
        <w:rPr/>
      </w:pPr>
      <w:r>
        <w:t>Спортивно-оздоровительная работа в организации отдыха детей и их оздоровления</w:t>
      </w:r>
      <w:r>
        <w:rPr>
          <w:spacing w:val="-18"/>
        </w:rPr>
        <w:t xml:space="preserve"> </w:t>
      </w:r>
      <w:r>
        <w:t>включает</w:t>
      </w:r>
      <w:r>
        <w:rPr>
          <w:spacing w:val="-16"/>
        </w:rPr>
        <w:t xml:space="preserve"> </w:t>
      </w:r>
      <w:r>
        <w:t>в</w:t>
      </w:r>
      <w:r>
        <w:rPr>
          <w:spacing w:val="-18"/>
        </w:rPr>
        <w:t xml:space="preserve"> </w:t>
      </w:r>
      <w:r>
        <w:t>себя</w:t>
      </w:r>
      <w:r>
        <w:rPr>
          <w:spacing w:val="-17"/>
        </w:rPr>
        <w:t xml:space="preserve"> </w:t>
      </w:r>
      <w:r>
        <w:t>организацию</w:t>
      </w:r>
      <w:r>
        <w:rPr>
          <w:spacing w:val="-18"/>
        </w:rPr>
        <w:t xml:space="preserve"> </w:t>
      </w:r>
      <w:r>
        <w:t>оптимального</w:t>
      </w:r>
      <w:r>
        <w:rPr>
          <w:spacing w:val="-13"/>
        </w:rPr>
        <w:t xml:space="preserve"> </w:t>
      </w:r>
      <w:r>
        <w:t>двигательного</w:t>
      </w:r>
      <w:r>
        <w:rPr>
          <w:spacing w:val="-18"/>
        </w:rPr>
        <w:t xml:space="preserve"> </w:t>
      </w:r>
      <w:r>
        <w:t xml:space="preserve">режима с </w:t>
      </w:r>
      <w:r>
        <w:t xml:space="preserve">учетом возраста детей и состояния их здоровья. </w:t>
      </w:r>
      <w:r>
        <w:t>Физическое воспитание реализуется посредством:</w:t>
      </w:r>
      <w:r>
        <w:t xml:space="preserve"> </w:t>
      </w:r>
      <w:r>
        <w:t>физкультурно-оздоровительных занятий, которые проводятся с детьми по графику, максимально на открытых площадках; дополнит</w:t>
      </w:r>
      <w:r>
        <w:t xml:space="preserve">ельных </w:t>
      </w:r>
      <w:r>
        <w:t>общеразвивающих</w:t>
      </w:r>
      <w:r>
        <w:t xml:space="preserve"> программ </w:t>
      </w:r>
      <w:r>
        <w:t>физкультурно-спортивной направленности, обеспечивающих систематические занятия с</w:t>
      </w:r>
      <w:r>
        <w:t>портом в условиях физкультурно-</w:t>
      </w:r>
      <w:r>
        <w:t>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спортивные соревнования, праздники, викторины, конкурсы;</w:t>
      </w:r>
      <w:r>
        <w:t xml:space="preserve"> организации работы </w:t>
      </w:r>
      <w:r>
        <w:t>по знакомству с правилами здорового питания с использованием материалов</w:t>
      </w:r>
      <w:r>
        <w:rPr>
          <w:spacing w:val="-18"/>
        </w:rPr>
        <w:t xml:space="preserve"> </w:t>
      </w:r>
      <w:r>
        <w:t>официального</w:t>
      </w:r>
      <w:r>
        <w:rPr>
          <w:spacing w:val="-17"/>
        </w:rPr>
        <w:t xml:space="preserve"> </w:t>
      </w:r>
      <w:r>
        <w:t>сайта</w:t>
      </w:r>
      <w:r>
        <w:rPr>
          <w:spacing w:val="-18"/>
        </w:rPr>
        <w:t xml:space="preserve"> </w:t>
      </w:r>
      <w:r>
        <w:t>Федеральной</w:t>
      </w:r>
      <w:r>
        <w:rPr>
          <w:spacing w:val="-17"/>
        </w:rPr>
        <w:t xml:space="preserve"> </w:t>
      </w:r>
      <w:r>
        <w:t>службы</w:t>
      </w:r>
      <w:r>
        <w:rPr>
          <w:spacing w:val="-18"/>
        </w:rPr>
        <w:t xml:space="preserve"> </w:t>
      </w:r>
      <w:r>
        <w:t>по</w:t>
      </w:r>
      <w:r>
        <w:rPr>
          <w:spacing w:val="-17"/>
        </w:rPr>
        <w:t xml:space="preserve"> </w:t>
      </w:r>
      <w:r>
        <w:t>надзору</w:t>
      </w:r>
      <w:r>
        <w:rPr>
          <w:spacing w:val="-18"/>
        </w:rPr>
        <w:t xml:space="preserve"> </w:t>
      </w:r>
      <w:r>
        <w:t>в</w:t>
      </w:r>
      <w:r>
        <w:rPr>
          <w:spacing w:val="-17"/>
        </w:rPr>
        <w:t xml:space="preserve"> </w:t>
      </w:r>
      <w:r>
        <w:t>сфере</w:t>
      </w:r>
      <w:r>
        <w:rPr>
          <w:spacing w:val="-18"/>
        </w:rPr>
        <w:t xml:space="preserve"> </w:t>
      </w:r>
      <w:r>
        <w:t>защиты прав потребителей и благополучия человека «здоровое питание. РФ».</w:t>
      </w:r>
    </w:p>
    <w:p>
      <w:pPr>
        <w:pStyle w:val="style66"/>
        <w:tabs>
          <w:tab w:val="left" w:leader="none" w:pos="0"/>
        </w:tabs>
        <w:spacing w:lineRule="auto" w:line="360"/>
        <w:ind w:left="0" w:firstLine="709"/>
        <w:rPr/>
      </w:pPr>
      <w:r>
        <w:t>Спортивно-оздоровительная работа строится во взаимодействии с медицинским персоналом с учетом возраста детей и показателей здоровья.</w:t>
      </w:r>
    </w:p>
    <w:bookmarkStart w:id="1" w:name="Модуль_«Культура_России»."/>
    <w:bookmarkEnd w:id="1"/>
    <w:p>
      <w:pPr>
        <w:pStyle w:val="style4098"/>
        <w:tabs>
          <w:tab w:val="left" w:leader="none" w:pos="0"/>
        </w:tabs>
        <w:spacing w:before="0" w:lineRule="auto" w:line="360"/>
        <w:ind w:left="0" w:firstLine="709"/>
        <w:rPr/>
      </w:pPr>
      <w:r>
        <w:rPr>
          <w:spacing w:val="-4"/>
        </w:rPr>
        <w:t>2.2.2.Модуль</w:t>
      </w:r>
      <w:r>
        <w:rPr>
          <w:spacing w:val="-11"/>
        </w:rPr>
        <w:t xml:space="preserve"> </w:t>
      </w:r>
      <w:r>
        <w:rPr>
          <w:spacing w:val="-4"/>
        </w:rPr>
        <w:t>«Культура</w:t>
      </w:r>
      <w:r>
        <w:rPr>
          <w:spacing w:val="3"/>
        </w:rPr>
        <w:t xml:space="preserve"> </w:t>
      </w:r>
      <w:r>
        <w:rPr>
          <w:spacing w:val="-4"/>
        </w:rPr>
        <w:t>России».</w:t>
      </w:r>
    </w:p>
    <w:p>
      <w:pPr>
        <w:pStyle w:val="style66"/>
        <w:tabs>
          <w:tab w:val="left" w:leader="none" w:pos="0"/>
        </w:tabs>
        <w:spacing w:lineRule="auto" w:line="360"/>
        <w:ind w:left="0" w:firstLine="709"/>
        <w:rPr/>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 нравственных ценностей, а также является инструментом передачи свода моральных,</w:t>
      </w:r>
      <w:r>
        <w:rPr>
          <w:spacing w:val="77"/>
        </w:rPr>
        <w:t xml:space="preserve">  </w:t>
      </w:r>
      <w:r>
        <w:t>этических</w:t>
      </w:r>
      <w:r>
        <w:rPr>
          <w:spacing w:val="74"/>
        </w:rPr>
        <w:t xml:space="preserve">  </w:t>
      </w:r>
      <w:r>
        <w:t>и</w:t>
      </w:r>
      <w:r>
        <w:rPr>
          <w:spacing w:val="75"/>
        </w:rPr>
        <w:t xml:space="preserve">  </w:t>
      </w:r>
      <w:r>
        <w:t>эстетических</w:t>
      </w:r>
      <w:r>
        <w:rPr>
          <w:spacing w:val="74"/>
        </w:rPr>
        <w:t xml:space="preserve">  </w:t>
      </w:r>
      <w:r>
        <w:t>ценностей,</w:t>
      </w:r>
      <w:r>
        <w:rPr>
          <w:spacing w:val="77"/>
        </w:rPr>
        <w:t xml:space="preserve">  </w:t>
      </w:r>
      <w:r>
        <w:t>составляющих</w:t>
      </w:r>
      <w:r>
        <w:rPr>
          <w:spacing w:val="74"/>
        </w:rPr>
        <w:t xml:space="preserve">  </w:t>
      </w:r>
      <w:r>
        <w:t>ядро</w:t>
      </w:r>
      <w:r>
        <w:t xml:space="preserve"> </w:t>
      </w:r>
      <w:r>
        <w:t>национальной российской самобытности, в деятельности организаций отдыха детей и их оздоровления.</w:t>
      </w:r>
    </w:p>
    <w:p>
      <w:pPr>
        <w:pStyle w:val="style66"/>
        <w:tabs>
          <w:tab w:val="left" w:leader="none" w:pos="0"/>
        </w:tabs>
        <w:spacing w:lineRule="auto" w:line="360"/>
        <w:ind w:left="0" w:firstLine="709"/>
        <w:rPr/>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w:t>
      </w:r>
      <w:r>
        <w:rPr>
          <w:spacing w:val="40"/>
        </w:rPr>
        <w:t xml:space="preserve"> </w:t>
      </w:r>
      <w:r>
        <w:t>и выставках; проведение «громких» чтений, чтений по ролям;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pPr>
        <w:pStyle w:val="style66"/>
        <w:tabs>
          <w:tab w:val="left" w:leader="none" w:pos="0"/>
        </w:tabs>
        <w:spacing w:lineRule="auto" w:line="360"/>
        <w:ind w:left="0" w:firstLine="709"/>
        <w:rPr/>
      </w:pPr>
      <w:r>
        <w:t xml:space="preserve">Организация воспитательной работы в рамках модуля «Культура России» возможна с использованием различных безвозмездных электронных ресурсов, </w:t>
      </w:r>
      <w:r>
        <w:t>созданных в сфере культуры: «Культура. РФ», Национальная электронная библиотека, Национальная электронная детская библиотека, Президентская библиотека и других.</w:t>
      </w:r>
    </w:p>
    <w:p>
      <w:pPr>
        <w:pStyle w:val="style4098"/>
        <w:tabs>
          <w:tab w:val="left" w:leader="none" w:pos="0"/>
        </w:tabs>
        <w:spacing w:before="0" w:lineRule="auto" w:line="360"/>
        <w:ind w:left="0" w:firstLine="709"/>
        <w:rPr/>
      </w:pPr>
      <w:r>
        <w:rPr>
          <w:spacing w:val="-4"/>
        </w:rPr>
        <w:t>2.2.3.Модуль</w:t>
      </w:r>
      <w:r>
        <w:rPr>
          <w:spacing w:val="-8"/>
        </w:rPr>
        <w:t xml:space="preserve"> </w:t>
      </w:r>
      <w:r>
        <w:rPr>
          <w:spacing w:val="-4"/>
        </w:rPr>
        <w:t>«Психолого-педагогическое</w:t>
      </w:r>
      <w:r>
        <w:rPr>
          <w:spacing w:val="18"/>
        </w:rPr>
        <w:t xml:space="preserve"> </w:t>
      </w:r>
      <w:r>
        <w:rPr>
          <w:spacing w:val="-4"/>
        </w:rPr>
        <w:t>сопровождение».</w:t>
      </w:r>
    </w:p>
    <w:p>
      <w:pPr>
        <w:pStyle w:val="style66"/>
        <w:tabs>
          <w:tab w:val="left" w:leader="none" w:pos="0"/>
        </w:tabs>
        <w:spacing w:lineRule="auto" w:line="360"/>
        <w:ind w:left="0" w:firstLine="709"/>
        <w:rPr/>
      </w:pPr>
      <w:r>
        <w:t xml:space="preserve">Психолого-педагогическое сопровождение осуществляется педагога-психолога и включает в себя описание работы педагога-психолога БОУ «Тарская ООШ №12». </w:t>
      </w:r>
    </w:p>
    <w:p>
      <w:pPr>
        <w:pStyle w:val="style66"/>
        <w:tabs>
          <w:tab w:val="left" w:leader="none" w:pos="0"/>
        </w:tabs>
        <w:spacing w:lineRule="auto" w:line="360"/>
        <w:ind w:left="0" w:firstLine="709"/>
        <w:rPr/>
      </w:pPr>
      <w: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w:t>
      </w:r>
      <w:r>
        <w:t>-</w:t>
      </w:r>
      <w:r>
        <w:t>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w:t>
      </w:r>
      <w:r>
        <w:rPr>
          <w:spacing w:val="-18"/>
        </w:rPr>
        <w:t xml:space="preserve"> </w:t>
      </w:r>
      <w:r>
        <w:t>детей,</w:t>
      </w:r>
      <w:r>
        <w:rPr>
          <w:spacing w:val="-17"/>
        </w:rPr>
        <w:t xml:space="preserve"> </w:t>
      </w:r>
      <w:r>
        <w:t>детей</w:t>
      </w:r>
      <w:r>
        <w:rPr>
          <w:spacing w:val="-18"/>
        </w:rPr>
        <w:t xml:space="preserve"> </w:t>
      </w:r>
      <w:r>
        <w:t>с</w:t>
      </w:r>
      <w:r>
        <w:rPr>
          <w:spacing w:val="-17"/>
        </w:rPr>
        <w:t xml:space="preserve"> </w:t>
      </w:r>
      <w:r>
        <w:t>особыми</w:t>
      </w:r>
      <w:r>
        <w:rPr>
          <w:spacing w:val="-18"/>
        </w:rPr>
        <w:t xml:space="preserve"> </w:t>
      </w:r>
      <w:r>
        <w:t>образовательными</w:t>
      </w:r>
      <w:r>
        <w:rPr>
          <w:spacing w:val="-17"/>
        </w:rPr>
        <w:t xml:space="preserve"> </w:t>
      </w:r>
      <w:r>
        <w:t>потребностями;</w:t>
      </w:r>
      <w:r>
        <w:rPr>
          <w:spacing w:val="-18"/>
        </w:rPr>
        <w:t xml:space="preserve"> </w:t>
      </w:r>
      <w:r>
        <w:t>психолого-</w:t>
      </w:r>
      <w:r>
        <w:t>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w:t>
      </w:r>
      <w:r>
        <w:rPr>
          <w:spacing w:val="-3"/>
        </w:rPr>
        <w:t xml:space="preserve"> </w:t>
      </w:r>
      <w:r>
        <w:t>операции;</w:t>
      </w:r>
      <w:r>
        <w:rPr>
          <w:spacing w:val="-3"/>
        </w:rPr>
        <w:t xml:space="preserve"> </w:t>
      </w:r>
      <w:r>
        <w:t>формирование</w:t>
      </w:r>
      <w:r>
        <w:rPr>
          <w:spacing w:val="-1"/>
        </w:rPr>
        <w:t xml:space="preserve"> </w:t>
      </w:r>
      <w:r>
        <w:t>коммуникативных</w:t>
      </w:r>
      <w:r>
        <w:rPr>
          <w:spacing w:val="-7"/>
        </w:rPr>
        <w:t xml:space="preserve"> </w:t>
      </w:r>
      <w:r>
        <w:t>навыков</w:t>
      </w:r>
      <w:r>
        <w:rPr>
          <w:spacing w:val="-4"/>
        </w:rPr>
        <w:t xml:space="preserve"> </w:t>
      </w:r>
      <w:r>
        <w:t>в</w:t>
      </w:r>
      <w:r>
        <w:rPr>
          <w:spacing w:val="-6"/>
        </w:rPr>
        <w:t xml:space="preserve"> </w:t>
      </w:r>
      <w:r>
        <w:t>разновозрастной среде и среде сверстников; поддержка детски</w:t>
      </w:r>
      <w:r>
        <w:t>х объединений. Формы психолого-</w:t>
      </w:r>
      <w:r>
        <w:t>педагогического сопровождения: консультирова</w:t>
      </w:r>
      <w:r>
        <w:t>ние, диагностика, коррекционно-</w:t>
      </w:r>
      <w:r>
        <w:t>развивающая работа, профилактика, просвещение.</w:t>
      </w:r>
    </w:p>
    <w:p>
      <w:pPr>
        <w:pStyle w:val="style4098"/>
        <w:tabs>
          <w:tab w:val="left" w:leader="none" w:pos="0"/>
        </w:tabs>
        <w:spacing w:before="0" w:lineRule="auto" w:line="360"/>
        <w:ind w:left="0" w:firstLine="709"/>
        <w:rPr/>
      </w:pPr>
      <w:r>
        <w:rPr>
          <w:spacing w:val="-4"/>
        </w:rPr>
        <w:t>2.2.4. Модуль</w:t>
      </w:r>
      <w:r>
        <w:rPr>
          <w:spacing w:val="-9"/>
        </w:rPr>
        <w:t xml:space="preserve"> </w:t>
      </w:r>
      <w:r>
        <w:rPr>
          <w:spacing w:val="-4"/>
        </w:rPr>
        <w:t>«Детское</w:t>
      </w:r>
      <w:r>
        <w:rPr>
          <w:spacing w:val="2"/>
        </w:rPr>
        <w:t xml:space="preserve"> </w:t>
      </w:r>
      <w:r>
        <w:rPr>
          <w:spacing w:val="-4"/>
        </w:rPr>
        <w:t>самоуправление».</w:t>
      </w:r>
    </w:p>
    <w:p>
      <w:pPr>
        <w:pStyle w:val="style66"/>
        <w:tabs>
          <w:tab w:val="left" w:leader="none" w:pos="0"/>
        </w:tabs>
        <w:spacing w:lineRule="auto" w:line="360"/>
        <w:ind w:left="0" w:firstLine="709"/>
        <w:rPr/>
      </w:pPr>
      <w:r>
        <w:t>На</w:t>
      </w:r>
      <w:r>
        <w:rPr>
          <w:spacing w:val="-18"/>
        </w:rPr>
        <w:t xml:space="preserve"> </w:t>
      </w:r>
      <w:r>
        <w:t>уровне</w:t>
      </w:r>
      <w:r>
        <w:rPr>
          <w:spacing w:val="-15"/>
        </w:rPr>
        <w:t xml:space="preserve"> </w:t>
      </w:r>
      <w:r>
        <w:t>организации</w:t>
      </w:r>
      <w:r>
        <w:rPr>
          <w:spacing w:val="-12"/>
        </w:rPr>
        <w:t xml:space="preserve"> </w:t>
      </w:r>
      <w:r>
        <w:t>отдыха</w:t>
      </w:r>
      <w:r>
        <w:rPr>
          <w:spacing w:val="-10"/>
        </w:rPr>
        <w:t xml:space="preserve"> </w:t>
      </w:r>
      <w:r>
        <w:t>детей</w:t>
      </w:r>
      <w:r>
        <w:rPr>
          <w:spacing w:val="-16"/>
        </w:rPr>
        <w:t xml:space="preserve"> </w:t>
      </w:r>
      <w:r>
        <w:t>и</w:t>
      </w:r>
      <w:r>
        <w:rPr>
          <w:spacing w:val="-12"/>
        </w:rPr>
        <w:t xml:space="preserve"> </w:t>
      </w:r>
      <w:r>
        <w:t>их</w:t>
      </w:r>
      <w:r>
        <w:rPr>
          <w:spacing w:val="-18"/>
        </w:rPr>
        <w:t xml:space="preserve"> </w:t>
      </w:r>
      <w:r>
        <w:t>оздоровления:</w:t>
      </w:r>
      <w:r>
        <w:rPr>
          <w:spacing w:val="-18"/>
        </w:rPr>
        <w:t xml:space="preserve"> </w:t>
      </w:r>
      <w:r>
        <w:t>самоуправление</w:t>
      </w:r>
      <w:r>
        <w:rPr>
          <w:spacing w:val="-9"/>
        </w:rPr>
        <w:t xml:space="preserve"> </w:t>
      </w:r>
      <w:r>
        <w:rPr>
          <w:spacing w:val="-10"/>
        </w:rPr>
        <w:t>в</w:t>
      </w:r>
    </w:p>
    <w:p>
      <w:pPr>
        <w:pStyle w:val="style66"/>
        <w:tabs>
          <w:tab w:val="left" w:leader="none" w:pos="0"/>
        </w:tabs>
        <w:spacing w:lineRule="auto" w:line="360"/>
        <w:ind w:left="0" w:firstLine="709"/>
        <w:rPr/>
      </w:pPr>
      <w:r>
        <w:t>организации</w:t>
      </w:r>
      <w:r>
        <w:rPr>
          <w:spacing w:val="-18"/>
        </w:rPr>
        <w:t xml:space="preserve"> </w:t>
      </w:r>
      <w:r>
        <w:t>отдыха</w:t>
      </w:r>
      <w:r>
        <w:rPr>
          <w:spacing w:val="-8"/>
        </w:rPr>
        <w:t xml:space="preserve"> </w:t>
      </w:r>
      <w:r>
        <w:t>детей</w:t>
      </w:r>
      <w:r>
        <w:rPr>
          <w:spacing w:val="-9"/>
        </w:rPr>
        <w:t xml:space="preserve"> </w:t>
      </w:r>
      <w:r>
        <w:t>и</w:t>
      </w:r>
      <w:r>
        <w:rPr>
          <w:spacing w:val="-10"/>
        </w:rPr>
        <w:t xml:space="preserve"> </w:t>
      </w:r>
      <w:r>
        <w:t>их</w:t>
      </w:r>
      <w:r>
        <w:rPr>
          <w:spacing w:val="-23"/>
        </w:rPr>
        <w:t xml:space="preserve"> </w:t>
      </w:r>
      <w:r>
        <w:t>оздоровления</w:t>
      </w:r>
      <w:r>
        <w:rPr>
          <w:spacing w:val="-8"/>
        </w:rPr>
        <w:t xml:space="preserve"> </w:t>
      </w:r>
      <w:r>
        <w:t>может</w:t>
      </w:r>
      <w:r>
        <w:rPr>
          <w:spacing w:val="-15"/>
        </w:rPr>
        <w:t xml:space="preserve"> </w:t>
      </w:r>
      <w:r>
        <w:t>складываться</w:t>
      </w:r>
      <w:r>
        <w:rPr>
          <w:spacing w:val="-7"/>
        </w:rPr>
        <w:t xml:space="preserve"> </w:t>
      </w:r>
      <w:r>
        <w:t>из</w:t>
      </w:r>
      <w:r>
        <w:rPr>
          <w:spacing w:val="-10"/>
        </w:rPr>
        <w:t xml:space="preserve"> </w:t>
      </w:r>
      <w:r>
        <w:t>деятельности временных и постоянных органов. К временным органам самоуправления</w:t>
      </w:r>
      <w:r>
        <w:t xml:space="preserve"> </w:t>
      </w:r>
      <w:r>
        <w:t>относятся:</w:t>
      </w:r>
      <w:r>
        <w:rPr>
          <w:spacing w:val="-18"/>
        </w:rPr>
        <w:t xml:space="preserve"> </w:t>
      </w:r>
      <w:r>
        <w:t>творческие</w:t>
      </w:r>
      <w:r>
        <w:rPr>
          <w:spacing w:val="-12"/>
        </w:rPr>
        <w:t xml:space="preserve"> </w:t>
      </w:r>
      <w:r>
        <w:t>и</w:t>
      </w:r>
      <w:r>
        <w:rPr>
          <w:spacing w:val="-18"/>
        </w:rPr>
        <w:t xml:space="preserve"> </w:t>
      </w:r>
      <w:r>
        <w:t>инициативные</w:t>
      </w:r>
      <w:r>
        <w:rPr>
          <w:spacing w:val="-16"/>
        </w:rPr>
        <w:t xml:space="preserve"> </w:t>
      </w:r>
      <w:r>
        <w:t>группы,</w:t>
      </w:r>
      <w:r>
        <w:rPr>
          <w:spacing w:val="-10"/>
        </w:rPr>
        <w:t xml:space="preserve"> </w:t>
      </w:r>
      <w:r>
        <w:t>советы</w:t>
      </w:r>
      <w:r>
        <w:rPr>
          <w:spacing w:val="-17"/>
        </w:rPr>
        <w:t xml:space="preserve"> </w:t>
      </w:r>
      <w:r>
        <w:rPr>
          <w:spacing w:val="-2"/>
        </w:rPr>
        <w:t>дела.</w:t>
      </w:r>
    </w:p>
    <w:p>
      <w:pPr>
        <w:pStyle w:val="style66"/>
        <w:tabs>
          <w:tab w:val="left" w:leader="none" w:pos="0"/>
        </w:tabs>
        <w:spacing w:lineRule="auto" w:line="360"/>
        <w:ind w:left="0" w:firstLine="709"/>
        <w:rPr/>
      </w:pPr>
      <w:r>
        <w:t>Постоянно</w:t>
      </w:r>
      <w:r>
        <w:rPr>
          <w:spacing w:val="-10"/>
        </w:rPr>
        <w:t xml:space="preserve"> </w:t>
      </w:r>
      <w:r>
        <w:t>действующие</w:t>
      </w:r>
      <w:r>
        <w:rPr>
          <w:spacing w:val="-7"/>
        </w:rPr>
        <w:t xml:space="preserve"> </w:t>
      </w:r>
      <w:r>
        <w:t>органы</w:t>
      </w:r>
      <w:r>
        <w:rPr>
          <w:spacing w:val="-9"/>
        </w:rPr>
        <w:t xml:space="preserve"> </w:t>
      </w:r>
      <w:r>
        <w:t>само</w:t>
      </w:r>
      <w:r>
        <w:t>управления</w:t>
      </w:r>
      <w:r>
        <w:rPr>
          <w:spacing w:val="-9"/>
        </w:rPr>
        <w:t xml:space="preserve"> </w:t>
      </w:r>
      <w:r>
        <w:t>включают</w:t>
      </w:r>
      <w:r>
        <w:rPr>
          <w:spacing w:val="-6"/>
        </w:rPr>
        <w:t xml:space="preserve"> </w:t>
      </w:r>
      <w:r>
        <w:t>в</w:t>
      </w:r>
      <w:r>
        <w:rPr>
          <w:spacing w:val="-12"/>
        </w:rPr>
        <w:t xml:space="preserve"> </w:t>
      </w:r>
      <w:r>
        <w:t>себя:</w:t>
      </w:r>
      <w:r>
        <w:rPr>
          <w:spacing w:val="-18"/>
        </w:rPr>
        <w:t xml:space="preserve"> </w:t>
      </w:r>
      <w:r>
        <w:t>совет</w:t>
      </w:r>
      <w:r>
        <w:rPr>
          <w:spacing w:val="-10"/>
        </w:rPr>
        <w:t xml:space="preserve"> </w:t>
      </w:r>
      <w:r>
        <w:t>отряда, совет командиров отрядов.</w:t>
      </w:r>
    </w:p>
    <w:p>
      <w:pPr>
        <w:pStyle w:val="style66"/>
        <w:tabs>
          <w:tab w:val="left" w:leader="none" w:pos="0"/>
        </w:tabs>
        <w:spacing w:lineRule="auto" w:line="360"/>
        <w:ind w:left="0" w:firstLine="709"/>
        <w:rPr/>
      </w:pPr>
      <w:r>
        <w:t>На</w:t>
      </w:r>
      <w:r>
        <w:rPr>
          <w:spacing w:val="-17"/>
        </w:rPr>
        <w:t xml:space="preserve"> </w:t>
      </w:r>
      <w:r>
        <w:t>уровне</w:t>
      </w:r>
      <w:r>
        <w:rPr>
          <w:spacing w:val="-11"/>
        </w:rPr>
        <w:t xml:space="preserve"> </w:t>
      </w:r>
      <w:r>
        <w:t>отряда:</w:t>
      </w:r>
      <w:r>
        <w:rPr>
          <w:spacing w:val="-18"/>
        </w:rPr>
        <w:t xml:space="preserve"> </w:t>
      </w:r>
      <w:r>
        <w:t>через</w:t>
      </w:r>
      <w:r>
        <w:rPr>
          <w:spacing w:val="-11"/>
        </w:rPr>
        <w:t xml:space="preserve"> </w:t>
      </w:r>
      <w:r>
        <w:t>деятельность</w:t>
      </w:r>
      <w:r>
        <w:rPr>
          <w:spacing w:val="-17"/>
        </w:rPr>
        <w:t xml:space="preserve"> </w:t>
      </w:r>
      <w:r>
        <w:t>лидеров,</w:t>
      </w:r>
      <w:r>
        <w:rPr>
          <w:spacing w:val="-10"/>
        </w:rPr>
        <w:t xml:space="preserve"> </w:t>
      </w:r>
      <w:r>
        <w:t>выбранных</w:t>
      </w:r>
      <w:r>
        <w:rPr>
          <w:spacing w:val="-17"/>
        </w:rPr>
        <w:t xml:space="preserve"> </w:t>
      </w:r>
      <w:r>
        <w:t>по</w:t>
      </w:r>
      <w:r>
        <w:rPr>
          <w:spacing w:val="-12"/>
        </w:rPr>
        <w:t xml:space="preserve"> </w:t>
      </w:r>
      <w:r>
        <w:t>инициативе</w:t>
      </w:r>
      <w:r>
        <w:rPr>
          <w:spacing w:val="-12"/>
        </w:rPr>
        <w:t xml:space="preserve"> </w:t>
      </w:r>
      <w:r>
        <w:rPr>
          <w:spacing w:val="-10"/>
        </w:rPr>
        <w:t>и</w:t>
      </w:r>
      <w:r>
        <w:t xml:space="preserve"> </w:t>
      </w:r>
      <w:r>
        <w:t>предложениям</w:t>
      </w:r>
      <w:r>
        <w:rPr>
          <w:spacing w:val="-18"/>
        </w:rPr>
        <w:t xml:space="preserve"> </w:t>
      </w:r>
      <w:r>
        <w:t>членов</w:t>
      </w:r>
      <w:r>
        <w:rPr>
          <w:spacing w:val="-17"/>
        </w:rPr>
        <w:t xml:space="preserve"> </w:t>
      </w:r>
      <w:r>
        <w:t>отряда,</w:t>
      </w:r>
      <w:r>
        <w:rPr>
          <w:spacing w:val="-10"/>
        </w:rPr>
        <w:t xml:space="preserve"> </w:t>
      </w:r>
      <w:r>
        <w:t>представляющих</w:t>
      </w:r>
      <w:r>
        <w:rPr>
          <w:spacing w:val="-17"/>
        </w:rPr>
        <w:t xml:space="preserve"> </w:t>
      </w:r>
      <w:r>
        <w:t>интересы</w:t>
      </w:r>
      <w:r>
        <w:rPr>
          <w:spacing w:val="-15"/>
        </w:rPr>
        <w:t xml:space="preserve"> </w:t>
      </w:r>
      <w:r>
        <w:t>отряда</w:t>
      </w:r>
      <w:r>
        <w:rPr>
          <w:spacing w:val="-11"/>
        </w:rPr>
        <w:t xml:space="preserve"> </w:t>
      </w:r>
      <w:r>
        <w:t>в</w:t>
      </w:r>
      <w:r>
        <w:rPr>
          <w:spacing w:val="-17"/>
        </w:rPr>
        <w:t xml:space="preserve"> </w:t>
      </w:r>
      <w:r>
        <w:t>общих</w:t>
      </w:r>
      <w:r>
        <w:rPr>
          <w:spacing w:val="-18"/>
        </w:rPr>
        <w:t xml:space="preserve"> </w:t>
      </w:r>
      <w:r>
        <w:rPr>
          <w:spacing w:val="-2"/>
        </w:rPr>
        <w:t>делах</w:t>
      </w:r>
      <w:r>
        <w:t xml:space="preserve"> </w:t>
      </w:r>
      <w:r>
        <w:t>организации</w:t>
      </w:r>
      <w:r>
        <w:rPr>
          <w:spacing w:val="-14"/>
        </w:rPr>
        <w:t xml:space="preserve"> </w:t>
      </w:r>
      <w:r>
        <w:t>отдыха</w:t>
      </w:r>
      <w:r>
        <w:rPr>
          <w:spacing w:val="-10"/>
        </w:rPr>
        <w:t xml:space="preserve"> </w:t>
      </w:r>
      <w:r>
        <w:t>детей</w:t>
      </w:r>
      <w:r>
        <w:rPr>
          <w:spacing w:val="-10"/>
        </w:rPr>
        <w:t xml:space="preserve"> </w:t>
      </w:r>
      <w:r>
        <w:t>и</w:t>
      </w:r>
      <w:r>
        <w:rPr>
          <w:spacing w:val="-11"/>
        </w:rPr>
        <w:t xml:space="preserve"> </w:t>
      </w:r>
      <w:r>
        <w:t>их</w:t>
      </w:r>
      <w:r>
        <w:rPr>
          <w:spacing w:val="-18"/>
        </w:rPr>
        <w:t xml:space="preserve"> </w:t>
      </w:r>
      <w:r>
        <w:t>оздоровления,</w:t>
      </w:r>
      <w:r>
        <w:rPr>
          <w:spacing w:val="-7"/>
        </w:rPr>
        <w:t xml:space="preserve"> </w:t>
      </w:r>
      <w:r>
        <w:t>при</w:t>
      </w:r>
      <w:r>
        <w:rPr>
          <w:spacing w:val="-11"/>
        </w:rPr>
        <w:t xml:space="preserve"> </w:t>
      </w:r>
      <w:r>
        <w:t>взаимодействии</w:t>
      </w:r>
      <w:r>
        <w:rPr>
          <w:spacing w:val="-10"/>
        </w:rPr>
        <w:t xml:space="preserve"> </w:t>
      </w:r>
      <w:r>
        <w:t xml:space="preserve">с администрацией </w:t>
      </w:r>
      <w:r>
        <w:t>организации отдыха детей и их оздоровления.</w:t>
      </w:r>
    </w:p>
    <w:p>
      <w:pPr>
        <w:pStyle w:val="style66"/>
        <w:tabs>
          <w:tab w:val="left" w:leader="none" w:pos="0"/>
        </w:tabs>
        <w:spacing w:lineRule="auto" w:line="360"/>
        <w:ind w:left="0" w:firstLine="709"/>
        <w:rPr/>
      </w:pPr>
      <w:r>
        <w:t>Система</w:t>
      </w:r>
      <w:r>
        <w:rPr>
          <w:spacing w:val="-10"/>
        </w:rPr>
        <w:t xml:space="preserve"> </w:t>
      </w:r>
      <w:r>
        <w:t>поощрения</w:t>
      </w:r>
      <w:r>
        <w:rPr>
          <w:spacing w:val="-11"/>
        </w:rPr>
        <w:t xml:space="preserve"> </w:t>
      </w:r>
      <w:r>
        <w:t>социальной</w:t>
      </w:r>
      <w:r>
        <w:rPr>
          <w:spacing w:val="-12"/>
        </w:rPr>
        <w:t xml:space="preserve"> </w:t>
      </w:r>
      <w:r>
        <w:t>успешности</w:t>
      </w:r>
      <w:r>
        <w:rPr>
          <w:spacing w:val="-16"/>
        </w:rPr>
        <w:t xml:space="preserve"> </w:t>
      </w:r>
      <w:r>
        <w:t>и</w:t>
      </w:r>
      <w:r>
        <w:rPr>
          <w:spacing w:val="-17"/>
        </w:rPr>
        <w:t xml:space="preserve"> </w:t>
      </w:r>
      <w:r>
        <w:t>проявлений</w:t>
      </w:r>
      <w:r>
        <w:rPr>
          <w:spacing w:val="-17"/>
        </w:rPr>
        <w:t xml:space="preserve"> </w:t>
      </w:r>
      <w:r>
        <w:t>активной</w:t>
      </w:r>
      <w:r>
        <w:rPr>
          <w:spacing w:val="-12"/>
        </w:rPr>
        <w:t xml:space="preserve"> </w:t>
      </w:r>
      <w:r>
        <w:t>жизненной позиции детей направлена на формирование у детей ориентации на активную</w:t>
      </w:r>
      <w:r>
        <w:t xml:space="preserve"> </w:t>
      </w:r>
      <w:r>
        <w:t>жизненную</w:t>
      </w:r>
      <w:r>
        <w:rPr>
          <w:spacing w:val="-12"/>
        </w:rPr>
        <w:t xml:space="preserve"> </w:t>
      </w:r>
      <w:r>
        <w:t>позицию,</w:t>
      </w:r>
      <w:r>
        <w:rPr>
          <w:spacing w:val="-7"/>
        </w:rPr>
        <w:t xml:space="preserve"> </w:t>
      </w:r>
      <w:r>
        <w:t>инициативность,</w:t>
      </w:r>
      <w:r>
        <w:rPr>
          <w:spacing w:val="-6"/>
        </w:rPr>
        <w:t xml:space="preserve"> </w:t>
      </w:r>
      <w:r>
        <w:t>вовлечение</w:t>
      </w:r>
      <w:r>
        <w:rPr>
          <w:spacing w:val="-8"/>
        </w:rPr>
        <w:t xml:space="preserve"> </w:t>
      </w:r>
      <w:r>
        <w:t>их</w:t>
      </w:r>
      <w:r>
        <w:rPr>
          <w:spacing w:val="-18"/>
        </w:rPr>
        <w:t xml:space="preserve"> </w:t>
      </w:r>
      <w:r>
        <w:t>в</w:t>
      </w:r>
      <w:r>
        <w:rPr>
          <w:spacing w:val="-11"/>
        </w:rPr>
        <w:t xml:space="preserve"> </w:t>
      </w:r>
      <w:r>
        <w:t>совместную</w:t>
      </w:r>
      <w:r>
        <w:rPr>
          <w:spacing w:val="-9"/>
        </w:rPr>
        <w:t xml:space="preserve"> </w:t>
      </w:r>
      <w:r>
        <w:t>деятельность</w:t>
      </w:r>
      <w:r>
        <w:rPr>
          <w:spacing w:val="-10"/>
        </w:rPr>
        <w:t xml:space="preserve"> </w:t>
      </w:r>
      <w:r>
        <w:t>в воспитательных целях.</w:t>
      </w:r>
    </w:p>
    <w:p>
      <w:pPr>
        <w:pStyle w:val="style66"/>
        <w:tabs>
          <w:tab w:val="left" w:leader="none" w:pos="0"/>
        </w:tabs>
        <w:spacing w:lineRule="auto" w:line="360"/>
        <w:ind w:left="0" w:firstLine="709"/>
        <w:rPr/>
      </w:pPr>
      <w:r>
        <w:t>Система проявлений активной жизненной позиции и поощрения социальной успешности детей строится на принципах</w:t>
      </w:r>
      <w:r>
        <w:t xml:space="preserve">: </w:t>
      </w:r>
      <w:r>
        <w:t>публичности, открытости поощрений (информирование</w:t>
      </w:r>
      <w:r>
        <w:t xml:space="preserve"> всех детей о награждении, про</w:t>
      </w:r>
      <w:r>
        <w:t xml:space="preserve">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r>
        <w:t>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w:t>
      </w:r>
      <w:r>
        <w:rPr>
          <w:spacing w:val="9"/>
        </w:rPr>
        <w:t xml:space="preserve"> </w:t>
      </w:r>
      <w:r>
        <w:t>в</w:t>
      </w:r>
      <w:r>
        <w:rPr>
          <w:spacing w:val="-18"/>
        </w:rPr>
        <w:t xml:space="preserve"> </w:t>
      </w:r>
      <w:r>
        <w:t>поощрениях,</w:t>
      </w:r>
      <w:r>
        <w:rPr>
          <w:spacing w:val="-9"/>
        </w:rPr>
        <w:t xml:space="preserve"> </w:t>
      </w:r>
      <w:r>
        <w:t>чрезмерно</w:t>
      </w:r>
      <w:r>
        <w:rPr>
          <w:spacing w:val="-13"/>
        </w:rPr>
        <w:t xml:space="preserve"> </w:t>
      </w:r>
      <w:r>
        <w:t>больших</w:t>
      </w:r>
      <w:r>
        <w:rPr>
          <w:spacing w:val="-18"/>
        </w:rPr>
        <w:t xml:space="preserve"> </w:t>
      </w:r>
      <w:r>
        <w:t>групп</w:t>
      </w:r>
      <w:r>
        <w:rPr>
          <w:spacing w:val="-12"/>
        </w:rPr>
        <w:t xml:space="preserve"> </w:t>
      </w:r>
      <w:r>
        <w:t>поощряемых);</w:t>
      </w:r>
      <w:r>
        <w:rPr>
          <w:spacing w:val="-17"/>
        </w:rPr>
        <w:t xml:space="preserve"> </w:t>
      </w:r>
      <w:r>
        <w:t>сочетания индивидуального и коллективного поощрения в целях стимулирования индивидуальной</w:t>
      </w:r>
      <w:r>
        <w:rPr>
          <w:spacing w:val="-13"/>
        </w:rPr>
        <w:t xml:space="preserve"> </w:t>
      </w:r>
      <w:r>
        <w:t>и</w:t>
      </w:r>
      <w:r>
        <w:rPr>
          <w:spacing w:val="-14"/>
        </w:rPr>
        <w:t xml:space="preserve"> </w:t>
      </w:r>
      <w:r>
        <w:t>коллективной</w:t>
      </w:r>
      <w:r>
        <w:rPr>
          <w:spacing w:val="-14"/>
        </w:rPr>
        <w:t xml:space="preserve"> </w:t>
      </w:r>
      <w:r>
        <w:t>активности</w:t>
      </w:r>
      <w:r>
        <w:rPr>
          <w:spacing w:val="-13"/>
        </w:rPr>
        <w:t xml:space="preserve"> </w:t>
      </w:r>
      <w:r>
        <w:t>детей,</w:t>
      </w:r>
      <w:r>
        <w:rPr>
          <w:spacing w:val="-16"/>
        </w:rPr>
        <w:t xml:space="preserve"> </w:t>
      </w:r>
      <w:r>
        <w:t>преодоления</w:t>
      </w:r>
      <w:r>
        <w:rPr>
          <w:spacing w:val="-12"/>
        </w:rPr>
        <w:t xml:space="preserve"> </w:t>
      </w:r>
      <w:r>
        <w:t xml:space="preserve">межличностных противоречий между детьми, получившими и не получившими награды; </w:t>
      </w:r>
      <w:r>
        <w:t>дифференцированности</w:t>
      </w:r>
      <w:r>
        <w:t xml:space="preserve"> поощрений (наличие уровней и типов наград позволяет продлить стимулирующее действие системы поощрения).</w:t>
      </w:r>
    </w:p>
    <w:p>
      <w:pPr>
        <w:pStyle w:val="style66"/>
        <w:tabs>
          <w:tab w:val="left" w:leader="none" w:pos="0"/>
        </w:tabs>
        <w:spacing w:lineRule="auto" w:line="360"/>
        <w:ind w:left="0" w:firstLine="709"/>
        <w:rPr>
          <w:i/>
        </w:rPr>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Pr>
          <w:i/>
        </w:rPr>
        <w:t>.</w:t>
      </w:r>
    </w:p>
    <w:p>
      <w:pPr>
        <w:pStyle w:val="style0"/>
        <w:tabs>
          <w:tab w:val="left" w:leader="none" w:pos="0"/>
        </w:tabs>
        <w:spacing w:lineRule="auto" w:line="360"/>
        <w:ind w:firstLine="709"/>
        <w:jc w:val="both"/>
        <w:rPr>
          <w:sz w:val="28"/>
          <w:szCs w:val="28"/>
        </w:rPr>
      </w:pPr>
      <w:r>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w:t>
      </w:r>
      <w:r>
        <w:rPr>
          <w:spacing w:val="-1"/>
          <w:sz w:val="28"/>
          <w:szCs w:val="28"/>
        </w:rPr>
        <w:t xml:space="preserve"> </w:t>
      </w:r>
      <w:r>
        <w:rPr>
          <w:sz w:val="28"/>
          <w:szCs w:val="28"/>
        </w:rPr>
        <w:t>делах</w:t>
      </w:r>
      <w:r>
        <w:rPr>
          <w:spacing w:val="-8"/>
          <w:sz w:val="28"/>
          <w:szCs w:val="28"/>
        </w:rPr>
        <w:t xml:space="preserve"> </w:t>
      </w:r>
      <w:r>
        <w:rPr>
          <w:sz w:val="28"/>
          <w:szCs w:val="28"/>
        </w:rPr>
        <w:t xml:space="preserve">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w:t>
      </w:r>
      <w:r>
        <w:rPr>
          <w:sz w:val="28"/>
          <w:szCs w:val="28"/>
        </w:rPr>
        <w:t>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pPr>
        <w:pStyle w:val="style0"/>
        <w:tabs>
          <w:tab w:val="left" w:leader="none" w:pos="0"/>
        </w:tabs>
        <w:spacing w:lineRule="auto" w:line="360"/>
        <w:ind w:firstLine="709"/>
        <w:jc w:val="both"/>
        <w:rPr/>
      </w:pPr>
    </w:p>
    <w:p>
      <w:pPr>
        <w:pStyle w:val="style4098"/>
        <w:tabs>
          <w:tab w:val="left" w:leader="none" w:pos="0"/>
        </w:tabs>
        <w:spacing w:before="0" w:lineRule="auto" w:line="360"/>
        <w:ind w:left="0" w:firstLine="709"/>
        <w:rPr>
          <w:spacing w:val="-4"/>
        </w:rPr>
      </w:pPr>
      <w:r>
        <w:rPr>
          <w:spacing w:val="-4"/>
        </w:rPr>
        <w:t>2.2.5. Модуль</w:t>
      </w:r>
      <w:r>
        <w:rPr>
          <w:spacing w:val="-6"/>
        </w:rPr>
        <w:t xml:space="preserve"> </w:t>
      </w:r>
      <w:r>
        <w:rPr>
          <w:spacing w:val="-4"/>
        </w:rPr>
        <w:t>«Инклюзивное</w:t>
      </w:r>
      <w:r>
        <w:rPr>
          <w:spacing w:val="6"/>
        </w:rPr>
        <w:t xml:space="preserve"> </w:t>
      </w:r>
      <w:r>
        <w:rPr>
          <w:spacing w:val="-4"/>
        </w:rPr>
        <w:t>пространство».</w:t>
      </w:r>
    </w:p>
    <w:p>
      <w:pPr>
        <w:pStyle w:val="style0"/>
        <w:tabs>
          <w:tab w:val="left" w:leader="none" w:pos="0"/>
        </w:tabs>
        <w:spacing w:lineRule="auto" w:line="360"/>
        <w:ind w:firstLine="709"/>
        <w:jc w:val="both"/>
        <w:rPr>
          <w:sz w:val="28"/>
          <w:szCs w:val="28"/>
          <w:highlight w:val="cyan"/>
        </w:rPr>
      </w:pPr>
      <w:r>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Принимаются  в ЛДП дети с ОВЗ, инвалидностью в стадии стойкой ремиссии, не нуждающиеся в специальных коррекционно-терапевтических условиях (специальный режим, лечебные назначения по поддерживающей терапии и т.д.) и не имеющие противопоказаний для активного отдыха. Занятия в объединениях с детьми с ограниченными возможностями здоровья  организованы совместно с другими детьми. Для детей с ОВЗ и инвалидностью проводится разносторонняя психолого-педагогическая коррекция, направленная на улучшение когнитивного развития и эмоционально-коммуникативной сферы.</w:t>
      </w:r>
    </w:p>
    <w:bookmarkStart w:id="2" w:name="Модуль_«Профориентация»."/>
    <w:bookmarkEnd w:id="2"/>
    <w:p>
      <w:pPr>
        <w:pStyle w:val="style4098"/>
        <w:tabs>
          <w:tab w:val="left" w:leader="none" w:pos="0"/>
        </w:tabs>
        <w:spacing w:before="0" w:lineRule="auto" w:line="360"/>
        <w:ind w:left="0" w:firstLine="709"/>
        <w:rPr/>
      </w:pPr>
      <w:r>
        <w:rPr>
          <w:spacing w:val="-2"/>
        </w:rPr>
        <w:t>2.2.6. Модуль</w:t>
      </w:r>
      <w:r>
        <w:rPr>
          <w:spacing w:val="-14"/>
        </w:rPr>
        <w:t xml:space="preserve"> </w:t>
      </w:r>
      <w:r>
        <w:rPr>
          <w:spacing w:val="-2"/>
        </w:rPr>
        <w:t>«Профориентация».</w:t>
      </w:r>
    </w:p>
    <w:p>
      <w:pPr>
        <w:pStyle w:val="style66"/>
        <w:tabs>
          <w:tab w:val="left" w:leader="none" w:pos="0"/>
          <w:tab w:val="left" w:leader="none" w:pos="3766"/>
          <w:tab w:val="left" w:leader="none" w:pos="5577"/>
          <w:tab w:val="left" w:leader="none" w:pos="6105"/>
          <w:tab w:val="left" w:leader="none" w:pos="8357"/>
          <w:tab w:val="left" w:leader="none" w:pos="9725"/>
          <w:tab w:val="left" w:leader="none" w:pos="10096"/>
        </w:tabs>
        <w:spacing w:lineRule="auto" w:line="360"/>
        <w:ind w:left="0" w:firstLine="709"/>
        <w:rPr/>
      </w:pPr>
      <w:r>
        <w:rPr>
          <w:spacing w:val="-2"/>
        </w:rPr>
        <w:t>Воспитательная</w:t>
      </w:r>
      <w:r>
        <w:t xml:space="preserve"> </w:t>
      </w:r>
      <w:r>
        <w:rPr>
          <w:spacing w:val="-2"/>
        </w:rPr>
        <w:t>деятельност</w:t>
      </w:r>
      <w:r>
        <w:rPr>
          <w:spacing w:val="-2"/>
        </w:rPr>
        <w:t xml:space="preserve">ь </w:t>
      </w:r>
      <w:r>
        <w:rPr>
          <w:spacing w:val="-6"/>
        </w:rPr>
        <w:t>по</w:t>
      </w:r>
      <w:r>
        <w:t xml:space="preserve"> </w:t>
      </w:r>
      <w:r>
        <w:rPr>
          <w:spacing w:val="-2"/>
        </w:rPr>
        <w:t>профориентации</w:t>
      </w:r>
      <w:r>
        <w:t xml:space="preserve"> </w:t>
      </w:r>
      <w:r>
        <w:rPr>
          <w:spacing w:val="-2"/>
        </w:rPr>
        <w:t>включает</w:t>
      </w:r>
      <w:r>
        <w:t xml:space="preserve"> </w:t>
      </w:r>
      <w:r>
        <w:rPr>
          <w:spacing w:val="-4"/>
        </w:rPr>
        <w:t xml:space="preserve">себя </w:t>
      </w:r>
      <w:r>
        <w:t>профессиональное</w:t>
      </w:r>
      <w:r>
        <w:rPr>
          <w:spacing w:val="-17"/>
        </w:rPr>
        <w:t xml:space="preserve"> </w:t>
      </w:r>
      <w:r>
        <w:t>просвещение,</w:t>
      </w:r>
      <w:r>
        <w:rPr>
          <w:spacing w:val="-11"/>
        </w:rPr>
        <w:t xml:space="preserve"> </w:t>
      </w:r>
      <w:r>
        <w:t>диагностику</w:t>
      </w:r>
      <w:r>
        <w:rPr>
          <w:spacing w:val="-18"/>
        </w:rPr>
        <w:t xml:space="preserve"> </w:t>
      </w:r>
      <w:r>
        <w:t>и</w:t>
      </w:r>
      <w:r>
        <w:rPr>
          <w:spacing w:val="-15"/>
        </w:rPr>
        <w:t xml:space="preserve"> </w:t>
      </w:r>
      <w:r>
        <w:t>консультирование</w:t>
      </w:r>
      <w:r>
        <w:rPr>
          <w:spacing w:val="-13"/>
        </w:rPr>
        <w:t xml:space="preserve"> </w:t>
      </w:r>
      <w:r>
        <w:t>по</w:t>
      </w:r>
      <w:r>
        <w:rPr>
          <w:spacing w:val="-16"/>
        </w:rPr>
        <w:t xml:space="preserve"> </w:t>
      </w:r>
      <w:r>
        <w:t>проблемам профориентации,</w:t>
      </w:r>
      <w:r>
        <w:rPr>
          <w:spacing w:val="-5"/>
        </w:rPr>
        <w:t xml:space="preserve"> </w:t>
      </w:r>
      <w:r>
        <w:t>организацию</w:t>
      </w:r>
      <w:r>
        <w:rPr>
          <w:spacing w:val="-12"/>
        </w:rPr>
        <w:t xml:space="preserve"> </w:t>
      </w:r>
      <w:r>
        <w:t>профессиональных</w:t>
      </w:r>
      <w:r>
        <w:rPr>
          <w:spacing w:val="-13"/>
        </w:rPr>
        <w:t xml:space="preserve"> </w:t>
      </w:r>
      <w:r>
        <w:t>проб</w:t>
      </w:r>
      <w:r>
        <w:rPr>
          <w:spacing w:val="-4"/>
        </w:rPr>
        <w:t xml:space="preserve"> </w:t>
      </w:r>
      <w:r>
        <w:t>и</w:t>
      </w:r>
      <w:r>
        <w:rPr>
          <w:spacing w:val="-11"/>
        </w:rPr>
        <w:t xml:space="preserve"> </w:t>
      </w:r>
      <w:r>
        <w:t>осуществляется</w:t>
      </w:r>
      <w:r>
        <w:rPr>
          <w:spacing w:val="-3"/>
        </w:rPr>
        <w:t xml:space="preserve"> </w:t>
      </w:r>
      <w:r>
        <w:t xml:space="preserve">через: </w:t>
      </w:r>
      <w:r>
        <w:t>профориентационные</w:t>
      </w:r>
      <w:r>
        <w:t xml:space="preserve"> игры: симуляции, сюжетно-ролевые и деловые игры, </w:t>
      </w:r>
      <w:r>
        <w:t>квесты</w:t>
      </w:r>
      <w:r>
        <w:t>,</w:t>
      </w:r>
      <w:r>
        <w:rPr>
          <w:spacing w:val="40"/>
        </w:rPr>
        <w:t xml:space="preserve"> </w:t>
      </w:r>
      <w:r>
        <w:t>решение</w:t>
      </w:r>
      <w:r>
        <w:rPr>
          <w:spacing w:val="40"/>
        </w:rPr>
        <w:t xml:space="preserve"> </w:t>
      </w:r>
      <w:r>
        <w:t>кейсов</w:t>
      </w:r>
      <w:r>
        <w:rPr>
          <w:spacing w:val="40"/>
        </w:rPr>
        <w:t xml:space="preserve"> </w:t>
      </w:r>
      <w:r>
        <w:t>(ситуаций,</w:t>
      </w:r>
      <w:r>
        <w:rPr>
          <w:spacing w:val="40"/>
        </w:rPr>
        <w:t xml:space="preserve"> </w:t>
      </w:r>
      <w:r>
        <w:t>в</w:t>
      </w:r>
      <w:r>
        <w:rPr>
          <w:spacing w:val="40"/>
        </w:rPr>
        <w:t xml:space="preserve"> </w:t>
      </w:r>
      <w:r>
        <w:t>которых необходимо</w:t>
      </w:r>
      <w:r>
        <w:rPr>
          <w:spacing w:val="40"/>
        </w:rPr>
        <w:t xml:space="preserve"> </w:t>
      </w:r>
      <w:r>
        <w:t>принять</w:t>
      </w:r>
      <w:r>
        <w:rPr>
          <w:spacing w:val="40"/>
        </w:rPr>
        <w:t xml:space="preserve"> </w:t>
      </w:r>
      <w:r>
        <w:t>решение, занять</w:t>
      </w:r>
      <w:r>
        <w:rPr>
          <w:spacing w:val="-5"/>
        </w:rPr>
        <w:t xml:space="preserve"> </w:t>
      </w:r>
      <w:r>
        <w:t>определенную</w:t>
      </w:r>
      <w:r>
        <w:rPr>
          <w:spacing w:val="-4"/>
        </w:rPr>
        <w:t xml:space="preserve"> </w:t>
      </w:r>
      <w:r>
        <w:t>позицию), расширяющие</w:t>
      </w:r>
      <w:r>
        <w:rPr>
          <w:spacing w:val="-2"/>
        </w:rPr>
        <w:t xml:space="preserve"> </w:t>
      </w:r>
      <w:r>
        <w:t>знания</w:t>
      </w:r>
      <w:r>
        <w:rPr>
          <w:spacing w:val="-2"/>
        </w:rPr>
        <w:t xml:space="preserve"> </w:t>
      </w:r>
      <w:r>
        <w:t>детей о</w:t>
      </w:r>
      <w:r>
        <w:rPr>
          <w:spacing w:val="-3"/>
        </w:rPr>
        <w:t xml:space="preserve"> </w:t>
      </w:r>
      <w:r>
        <w:t>типах</w:t>
      </w:r>
      <w:r>
        <w:rPr>
          <w:spacing w:val="-7"/>
        </w:rPr>
        <w:t xml:space="preserve"> </w:t>
      </w:r>
      <w:r>
        <w:t>профессий, о</w:t>
      </w:r>
      <w:r>
        <w:rPr>
          <w:spacing w:val="40"/>
        </w:rPr>
        <w:t xml:space="preserve"> </w:t>
      </w:r>
      <w:r>
        <w:t>способах</w:t>
      </w:r>
      <w:r>
        <w:rPr>
          <w:spacing w:val="40"/>
        </w:rPr>
        <w:t xml:space="preserve"> </w:t>
      </w:r>
      <w:r>
        <w:t>выбора</w:t>
      </w:r>
      <w:r>
        <w:rPr>
          <w:spacing w:val="40"/>
        </w:rPr>
        <w:t xml:space="preserve"> </w:t>
      </w:r>
      <w:r>
        <w:t>профессий,</w:t>
      </w:r>
      <w:r>
        <w:rPr>
          <w:spacing w:val="80"/>
        </w:rPr>
        <w:t xml:space="preserve"> </w:t>
      </w:r>
      <w:r>
        <w:t>о</w:t>
      </w:r>
      <w:r>
        <w:rPr>
          <w:spacing w:val="40"/>
        </w:rPr>
        <w:t xml:space="preserve"> </w:t>
      </w:r>
      <w:r>
        <w:t>достоинствах</w:t>
      </w:r>
      <w:r>
        <w:rPr>
          <w:spacing w:val="38"/>
        </w:rPr>
        <w:t xml:space="preserve"> </w:t>
      </w:r>
      <w:r>
        <w:t>и</w:t>
      </w:r>
      <w:r>
        <w:rPr>
          <w:spacing w:val="40"/>
        </w:rPr>
        <w:t xml:space="preserve"> </w:t>
      </w:r>
      <w:r>
        <w:t>недостатках</w:t>
      </w:r>
      <w:r>
        <w:rPr>
          <w:spacing w:val="40"/>
        </w:rPr>
        <w:t xml:space="preserve"> </w:t>
      </w:r>
      <w:r>
        <w:t>той</w:t>
      </w:r>
      <w:r>
        <w:rPr>
          <w:spacing w:val="40"/>
        </w:rPr>
        <w:t xml:space="preserve"> </w:t>
      </w:r>
      <w:r>
        <w:t>или</w:t>
      </w:r>
      <w:r>
        <w:rPr>
          <w:spacing w:val="40"/>
        </w:rPr>
        <w:t xml:space="preserve"> </w:t>
      </w:r>
      <w:r>
        <w:t>иной интересной</w:t>
      </w:r>
      <w:r>
        <w:rPr>
          <w:spacing w:val="33"/>
        </w:rPr>
        <w:t xml:space="preserve"> </w:t>
      </w:r>
      <w:r>
        <w:t>детям</w:t>
      </w:r>
      <w:r>
        <w:rPr>
          <w:spacing w:val="35"/>
        </w:rPr>
        <w:t xml:space="preserve"> </w:t>
      </w:r>
      <w:r>
        <w:t>профессиональной</w:t>
      </w:r>
      <w:r>
        <w:rPr>
          <w:spacing w:val="34"/>
        </w:rPr>
        <w:t xml:space="preserve"> </w:t>
      </w:r>
      <w:r>
        <w:t>деятельности.</w:t>
      </w:r>
    </w:p>
    <w:p>
      <w:pPr>
        <w:pStyle w:val="style66"/>
        <w:tabs>
          <w:tab w:val="left" w:leader="none" w:pos="0"/>
          <w:tab w:val="left" w:leader="none" w:pos="3766"/>
          <w:tab w:val="left" w:leader="none" w:pos="5577"/>
          <w:tab w:val="left" w:leader="none" w:pos="6105"/>
          <w:tab w:val="left" w:leader="none" w:pos="8357"/>
          <w:tab w:val="left" w:leader="none" w:pos="9725"/>
          <w:tab w:val="left" w:leader="none" w:pos="10096"/>
        </w:tabs>
        <w:spacing w:lineRule="auto" w:line="360"/>
        <w:ind w:left="0" w:firstLine="709"/>
        <w:rPr/>
      </w:pPr>
    </w:p>
    <w:p>
      <w:pPr>
        <w:pStyle w:val="style4098"/>
        <w:tabs>
          <w:tab w:val="left" w:leader="none" w:pos="0"/>
        </w:tabs>
        <w:spacing w:before="0" w:lineRule="auto" w:line="360"/>
        <w:ind w:left="0" w:firstLine="709"/>
        <w:rPr/>
      </w:pPr>
      <w:r>
        <w:t>2.2.7. Модуль «Коллективная социально значимая деятельность в Движении</w:t>
      </w:r>
      <w:r>
        <w:t xml:space="preserve"> П</w:t>
      </w:r>
      <w:r>
        <w:t>ервых».</w:t>
      </w:r>
    </w:p>
    <w:p>
      <w:pPr>
        <w:pStyle w:val="style66"/>
        <w:tabs>
          <w:tab w:val="left" w:leader="none" w:pos="0"/>
        </w:tabs>
        <w:spacing w:lineRule="auto" w:line="360"/>
        <w:ind w:left="0" w:firstLine="709"/>
        <w:rPr/>
      </w:pPr>
      <w:r>
        <w:t>Данный модуль содержит в себе описание взаимодействия с Движением</w:t>
      </w:r>
      <w:r>
        <w:t xml:space="preserve"> </w:t>
      </w:r>
      <w:r>
        <w:t>П</w:t>
      </w:r>
      <w:r>
        <w:t xml:space="preserve">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w:t>
      </w:r>
      <w:r>
        <w:rPr>
          <w:spacing w:val="-2"/>
        </w:rPr>
        <w:t>деятельность.</w:t>
      </w:r>
    </w:p>
    <w:p>
      <w:pPr>
        <w:pStyle w:val="style66"/>
        <w:tabs>
          <w:tab w:val="left" w:leader="none" w:pos="0"/>
        </w:tabs>
        <w:spacing w:lineRule="auto" w:line="360"/>
        <w:ind w:left="0" w:firstLine="709"/>
        <w:rPr/>
      </w:pPr>
      <w:r>
        <w:t>Воспитательный потенциал данного модуля реализуется в рамках следующих возможных мероприятий и форм воспитательной работы:</w:t>
      </w:r>
    </w:p>
    <w:p>
      <w:pPr>
        <w:pStyle w:val="style66"/>
        <w:tabs>
          <w:tab w:val="left" w:leader="none" w:pos="0"/>
        </w:tabs>
        <w:spacing w:lineRule="auto" w:line="360"/>
        <w:ind w:left="0" w:firstLine="709"/>
        <w:rPr/>
      </w:pPr>
      <w:r>
        <w:t>классные встречи с успешными активистами Движения</w:t>
      </w:r>
      <w:r>
        <w:t xml:space="preserve"> П</w:t>
      </w:r>
      <w:r>
        <w:t>ервых — открытый диалог «путь</w:t>
      </w:r>
      <w:r>
        <w:rPr>
          <w:spacing w:val="35"/>
        </w:rPr>
        <w:t xml:space="preserve"> </w:t>
      </w:r>
      <w:r>
        <w:t>к</w:t>
      </w:r>
      <w:r>
        <w:rPr>
          <w:spacing w:val="40"/>
        </w:rPr>
        <w:t xml:space="preserve"> </w:t>
      </w:r>
      <w:r>
        <w:t>успеху», организация</w:t>
      </w:r>
      <w:r>
        <w:rPr>
          <w:spacing w:val="40"/>
        </w:rPr>
        <w:t xml:space="preserve"> </w:t>
      </w:r>
      <w:r>
        <w:t>мероприятий</w:t>
      </w:r>
      <w:r>
        <w:rPr>
          <w:spacing w:val="40"/>
        </w:rPr>
        <w:t xml:space="preserve"> </w:t>
      </w:r>
      <w:r>
        <w:t>для</w:t>
      </w:r>
      <w:r>
        <w:rPr>
          <w:spacing w:val="40"/>
        </w:rPr>
        <w:t xml:space="preserve"> </w:t>
      </w:r>
      <w:r>
        <w:t>младших отрядов старшие</w:t>
      </w:r>
      <w:r>
        <w:rPr>
          <w:spacing w:val="40"/>
        </w:rPr>
        <w:t xml:space="preserve"> </w:t>
      </w:r>
      <w:r>
        <w:t>дети</w:t>
      </w:r>
      <w:r>
        <w:rPr>
          <w:spacing w:val="40"/>
        </w:rPr>
        <w:t xml:space="preserve"> </w:t>
      </w:r>
      <w:r>
        <w:t>помогают</w:t>
      </w:r>
      <w:r>
        <w:rPr>
          <w:spacing w:val="40"/>
        </w:rPr>
        <w:t xml:space="preserve"> </w:t>
      </w:r>
      <w:r>
        <w:t>в</w:t>
      </w:r>
      <w:r>
        <w:rPr>
          <w:spacing w:val="40"/>
        </w:rPr>
        <w:t xml:space="preserve"> </w:t>
      </w:r>
      <w:r>
        <w:t>организации</w:t>
      </w:r>
      <w:r>
        <w:rPr>
          <w:spacing w:val="40"/>
        </w:rPr>
        <w:t xml:space="preserve"> </w:t>
      </w:r>
      <w:r>
        <w:t>игр,</w:t>
      </w:r>
      <w:r>
        <w:rPr>
          <w:spacing w:val="40"/>
        </w:rPr>
        <w:t xml:space="preserve"> </w:t>
      </w:r>
      <w:r>
        <w:t>представлений</w:t>
      </w:r>
      <w:r>
        <w:rPr>
          <w:spacing w:val="40"/>
        </w:rPr>
        <w:t xml:space="preserve"> </w:t>
      </w:r>
      <w:r>
        <w:t>и</w:t>
      </w:r>
      <w:r>
        <w:rPr>
          <w:spacing w:val="40"/>
        </w:rPr>
        <w:t xml:space="preserve"> </w:t>
      </w:r>
      <w:r>
        <w:t>праздников</w:t>
      </w:r>
      <w:r>
        <w:rPr>
          <w:spacing w:val="40"/>
        </w:rPr>
        <w:t xml:space="preserve"> </w:t>
      </w:r>
      <w:r>
        <w:t>для младших, что</w:t>
      </w:r>
      <w:r>
        <w:rPr>
          <w:spacing w:val="-5"/>
        </w:rPr>
        <w:t xml:space="preserve"> </w:t>
      </w:r>
      <w:r>
        <w:t>развивает</w:t>
      </w:r>
      <w:r>
        <w:rPr>
          <w:spacing w:val="-5"/>
        </w:rPr>
        <w:t xml:space="preserve"> </w:t>
      </w:r>
      <w:r>
        <w:t>навыки</w:t>
      </w:r>
      <w:r>
        <w:rPr>
          <w:spacing w:val="-5"/>
        </w:rPr>
        <w:t xml:space="preserve"> </w:t>
      </w:r>
      <w:r>
        <w:t>заботы</w:t>
      </w:r>
      <w:r>
        <w:rPr>
          <w:spacing w:val="-1"/>
        </w:rPr>
        <w:t xml:space="preserve"> </w:t>
      </w:r>
      <w:r>
        <w:t>о других</w:t>
      </w:r>
      <w:r>
        <w:rPr>
          <w:spacing w:val="-9"/>
        </w:rPr>
        <w:t xml:space="preserve"> </w:t>
      </w:r>
      <w:r>
        <w:t>и</w:t>
      </w:r>
      <w:r>
        <w:rPr>
          <w:spacing w:val="-5"/>
        </w:rPr>
        <w:t xml:space="preserve"> </w:t>
      </w:r>
      <w:r>
        <w:t>лидерские</w:t>
      </w:r>
      <w:r>
        <w:rPr>
          <w:spacing w:val="-3"/>
        </w:rPr>
        <w:t xml:space="preserve"> </w:t>
      </w:r>
      <w:r>
        <w:t>качества;</w:t>
      </w:r>
      <w:r>
        <w:rPr>
          <w:spacing w:val="-4"/>
        </w:rPr>
        <w:t xml:space="preserve"> </w:t>
      </w:r>
      <w:r>
        <w:t>обучение навыкам оказания</w:t>
      </w:r>
      <w:r>
        <w:rPr>
          <w:spacing w:val="40"/>
        </w:rPr>
        <w:t xml:space="preserve"> </w:t>
      </w:r>
      <w:r>
        <w:t>первой помощи</w:t>
      </w:r>
      <w:r>
        <w:rPr>
          <w:spacing w:val="39"/>
        </w:rPr>
        <w:t xml:space="preserve"> </w:t>
      </w:r>
      <w:r>
        <w:t>— тренинги</w:t>
      </w:r>
      <w:r>
        <w:rPr>
          <w:spacing w:val="39"/>
        </w:rPr>
        <w:t xml:space="preserve"> </w:t>
      </w:r>
      <w:r>
        <w:t>по оказанию первой помощи помогают детям</w:t>
      </w:r>
      <w:r>
        <w:rPr>
          <w:spacing w:val="-10"/>
        </w:rPr>
        <w:t xml:space="preserve"> </w:t>
      </w:r>
      <w:r>
        <w:t>научиться</w:t>
      </w:r>
      <w:r>
        <w:rPr>
          <w:spacing w:val="-10"/>
        </w:rPr>
        <w:t xml:space="preserve"> </w:t>
      </w:r>
      <w:r>
        <w:t>заботиться</w:t>
      </w:r>
      <w:r>
        <w:rPr>
          <w:spacing w:val="-10"/>
        </w:rPr>
        <w:t xml:space="preserve"> </w:t>
      </w:r>
      <w:r>
        <w:t>о</w:t>
      </w:r>
      <w:r>
        <w:rPr>
          <w:spacing w:val="-13"/>
        </w:rPr>
        <w:t xml:space="preserve"> </w:t>
      </w:r>
      <w:r>
        <w:t>других</w:t>
      </w:r>
      <w:r>
        <w:rPr>
          <w:spacing w:val="-17"/>
        </w:rPr>
        <w:t xml:space="preserve"> </w:t>
      </w:r>
      <w:r>
        <w:t>и</w:t>
      </w:r>
      <w:r>
        <w:rPr>
          <w:spacing w:val="-13"/>
        </w:rPr>
        <w:t xml:space="preserve"> </w:t>
      </w:r>
      <w:r>
        <w:t>быть</w:t>
      </w:r>
      <w:r>
        <w:rPr>
          <w:spacing w:val="-14"/>
        </w:rPr>
        <w:t xml:space="preserve"> </w:t>
      </w:r>
      <w:r>
        <w:t>полезными</w:t>
      </w:r>
      <w:r>
        <w:rPr>
          <w:spacing w:val="-12"/>
        </w:rPr>
        <w:t xml:space="preserve"> </w:t>
      </w:r>
      <w:r>
        <w:t>в</w:t>
      </w:r>
      <w:r>
        <w:rPr>
          <w:spacing w:val="-15"/>
        </w:rPr>
        <w:t xml:space="preserve"> </w:t>
      </w:r>
      <w:r>
        <w:t>экстренных</w:t>
      </w:r>
      <w:r>
        <w:rPr>
          <w:spacing w:val="-22"/>
        </w:rPr>
        <w:t xml:space="preserve"> </w:t>
      </w:r>
      <w:r>
        <w:t>ситуациях; благоустройство</w:t>
      </w:r>
      <w:r>
        <w:rPr>
          <w:spacing w:val="40"/>
        </w:rPr>
        <w:t xml:space="preserve"> </w:t>
      </w:r>
      <w:r>
        <w:t>мемориалов</w:t>
      </w:r>
      <w:r>
        <w:rPr>
          <w:spacing w:val="40"/>
        </w:rPr>
        <w:t xml:space="preserve"> </w:t>
      </w:r>
      <w:r>
        <w:t>и</w:t>
      </w:r>
      <w:r>
        <w:rPr>
          <w:spacing w:val="40"/>
        </w:rPr>
        <w:t xml:space="preserve"> </w:t>
      </w:r>
      <w:r>
        <w:t>памятных мест,</w:t>
      </w:r>
      <w:r>
        <w:rPr>
          <w:spacing w:val="40"/>
        </w:rPr>
        <w:t xml:space="preserve"> </w:t>
      </w:r>
      <w:r>
        <w:t>изучение</w:t>
      </w:r>
      <w:r>
        <w:rPr>
          <w:spacing w:val="40"/>
        </w:rPr>
        <w:t xml:space="preserve"> </w:t>
      </w:r>
      <w:r>
        <w:t>исторического</w:t>
      </w:r>
    </w:p>
    <w:p>
      <w:pPr>
        <w:pStyle w:val="style66"/>
        <w:tabs>
          <w:tab w:val="left" w:leader="none" w:pos="0"/>
        </w:tabs>
        <w:spacing w:lineRule="auto" w:line="360"/>
        <w:ind w:left="0" w:firstLine="709"/>
        <w:rPr/>
      </w:pPr>
      <w:r>
        <w:t>значения этих объектов с целью укрепления патриотизма и чувства уважения к культурному наследию.</w:t>
      </w:r>
    </w:p>
    <w:p>
      <w:pPr>
        <w:pStyle w:val="style4098"/>
        <w:tabs>
          <w:tab w:val="left" w:leader="none" w:pos="0"/>
        </w:tabs>
        <w:spacing w:before="0" w:lineRule="auto" w:line="360"/>
        <w:ind w:left="0" w:firstLine="709"/>
        <w:rPr>
          <w:spacing w:val="-2"/>
        </w:rPr>
      </w:pPr>
      <w:r>
        <w:rPr>
          <w:spacing w:val="-2"/>
        </w:rPr>
        <w:t>2.3. Вариативные</w:t>
      </w:r>
      <w:r>
        <w:rPr>
          <w:spacing w:val="-11"/>
        </w:rPr>
        <w:t xml:space="preserve"> </w:t>
      </w:r>
      <w:r>
        <w:rPr>
          <w:spacing w:val="-2"/>
        </w:rPr>
        <w:t>содержательные</w:t>
      </w:r>
      <w:r>
        <w:rPr>
          <w:spacing w:val="-7"/>
        </w:rPr>
        <w:t xml:space="preserve"> </w:t>
      </w:r>
      <w:r>
        <w:rPr>
          <w:spacing w:val="-2"/>
        </w:rPr>
        <w:t xml:space="preserve">модули. </w:t>
      </w:r>
    </w:p>
    <w:p>
      <w:pPr>
        <w:pStyle w:val="style4098"/>
        <w:tabs>
          <w:tab w:val="left" w:leader="none" w:pos="0"/>
        </w:tabs>
        <w:spacing w:before="0" w:lineRule="auto" w:line="360"/>
        <w:ind w:left="0" w:firstLine="709"/>
        <w:rPr/>
      </w:pPr>
      <w:r>
        <w:rPr>
          <w:spacing w:val="-2"/>
        </w:rPr>
        <w:t xml:space="preserve">2.3.1. </w:t>
      </w:r>
      <w:r>
        <w:t>Модуль «Экскурсии и походы».</w:t>
      </w:r>
    </w:p>
    <w:p>
      <w:pPr>
        <w:pStyle w:val="style66"/>
        <w:tabs>
          <w:tab w:val="left" w:leader="none" w:pos="0"/>
        </w:tabs>
        <w:spacing w:lineRule="auto" w:line="360"/>
        <w:ind w:left="0" w:firstLine="709"/>
        <w:rPr/>
      </w:pPr>
      <w:r>
        <w:t>Для детей и подростков организуются тематические экскурсии: экскурсии по памятным местам</w:t>
      </w:r>
      <w:r>
        <w:rPr>
          <w:spacing w:val="-7"/>
        </w:rPr>
        <w:t xml:space="preserve"> </w:t>
      </w:r>
      <w:r>
        <w:t>и</w:t>
      </w:r>
      <w:r>
        <w:rPr>
          <w:spacing w:val="-9"/>
        </w:rPr>
        <w:t xml:space="preserve"> </w:t>
      </w:r>
      <w:r>
        <w:t>местам</w:t>
      </w:r>
      <w:r>
        <w:rPr>
          <w:spacing w:val="-7"/>
        </w:rPr>
        <w:t xml:space="preserve"> </w:t>
      </w:r>
      <w:r>
        <w:t>боевой</w:t>
      </w:r>
      <w:r>
        <w:rPr>
          <w:spacing w:val="-8"/>
        </w:rPr>
        <w:t xml:space="preserve"> </w:t>
      </w:r>
      <w:r>
        <w:t>славы,</w:t>
      </w:r>
      <w:r>
        <w:rPr>
          <w:spacing w:val="-11"/>
        </w:rPr>
        <w:t xml:space="preserve"> </w:t>
      </w:r>
      <w:r>
        <w:t>в</w:t>
      </w:r>
      <w:r>
        <w:rPr>
          <w:spacing w:val="-16"/>
        </w:rPr>
        <w:t xml:space="preserve"> </w:t>
      </w:r>
      <w:r>
        <w:t>музей,</w:t>
      </w:r>
      <w:r>
        <w:rPr>
          <w:spacing w:val="-3"/>
        </w:rPr>
        <w:t xml:space="preserve"> </w:t>
      </w:r>
      <w:r>
        <w:t>картинную</w:t>
      </w:r>
      <w:r>
        <w:rPr>
          <w:spacing w:val="-15"/>
        </w:rPr>
        <w:t xml:space="preserve"> </w:t>
      </w:r>
      <w:r>
        <w:t xml:space="preserve">галерею, парк культуры и отдыха. </w:t>
      </w:r>
    </w:p>
    <w:p>
      <w:pPr>
        <w:pStyle w:val="style66"/>
        <w:tabs>
          <w:tab w:val="left" w:leader="none" w:pos="0"/>
          <w:tab w:val="left" w:leader="none" w:pos="3766"/>
          <w:tab w:val="left" w:leader="none" w:pos="5577"/>
          <w:tab w:val="left" w:leader="none" w:pos="6105"/>
          <w:tab w:val="left" w:leader="none" w:pos="8357"/>
          <w:tab w:val="left" w:leader="none" w:pos="9725"/>
          <w:tab w:val="left" w:leader="none" w:pos="10096"/>
        </w:tabs>
        <w:spacing w:lineRule="auto" w:line="360"/>
        <w:ind w:left="0" w:firstLine="709"/>
        <w:rPr/>
      </w:pPr>
      <w:r>
        <w:t>На экскурсиях создаются благоприятные условия для воспитания у детей самостоятельности и ответственности, формирования у них</w:t>
      </w:r>
    </w:p>
    <w:p>
      <w:pPr>
        <w:pStyle w:val="style66"/>
        <w:tabs>
          <w:tab w:val="left" w:leader="none" w:pos="0"/>
        </w:tabs>
        <w:spacing w:lineRule="auto" w:line="360"/>
        <w:ind w:left="0" w:firstLine="709"/>
        <w:rPr/>
      </w:pPr>
      <w:r>
        <w:t>навыков</w:t>
      </w:r>
      <w:r>
        <w:rPr>
          <w:spacing w:val="-18"/>
        </w:rPr>
        <w:t xml:space="preserve"> </w:t>
      </w:r>
      <w:r>
        <w:t>безопасного</w:t>
      </w:r>
      <w:r>
        <w:rPr>
          <w:spacing w:val="-10"/>
        </w:rPr>
        <w:t xml:space="preserve"> </w:t>
      </w:r>
      <w:r>
        <w:t>поведения</w:t>
      </w:r>
      <w:r>
        <w:rPr>
          <w:spacing w:val="-8"/>
        </w:rPr>
        <w:t xml:space="preserve"> </w:t>
      </w:r>
      <w:r>
        <w:t>в</w:t>
      </w:r>
      <w:r>
        <w:rPr>
          <w:spacing w:val="-17"/>
        </w:rPr>
        <w:t xml:space="preserve"> </w:t>
      </w:r>
      <w:r>
        <w:t>природной</w:t>
      </w:r>
      <w:r>
        <w:rPr>
          <w:spacing w:val="-14"/>
        </w:rPr>
        <w:t xml:space="preserve"> </w:t>
      </w:r>
      <w:r>
        <w:t>среде,</w:t>
      </w:r>
      <w:r>
        <w:rPr>
          <w:spacing w:val="-8"/>
        </w:rPr>
        <w:t xml:space="preserve"> </w:t>
      </w:r>
      <w:r>
        <w:t>самообслуживающего</w:t>
      </w:r>
      <w:r>
        <w:rPr>
          <w:spacing w:val="-7"/>
        </w:rPr>
        <w:t xml:space="preserve"> </w:t>
      </w:r>
      <w:r>
        <w:t>труда, обучения рациональному использованию своего времени, сил и имущества.</w:t>
      </w:r>
    </w:p>
    <w:p>
      <w:pPr>
        <w:pStyle w:val="style66"/>
        <w:tabs>
          <w:tab w:val="left" w:leader="none" w:pos="0"/>
        </w:tabs>
        <w:spacing w:lineRule="auto" w:line="360"/>
        <w:ind w:left="0" w:firstLine="709"/>
        <w:rPr/>
      </w:pPr>
      <w:r>
        <w:t>В зависимости от возраста детей выбирается тематика, форма, продолжительность, оценка результативности экскурсии.</w:t>
      </w:r>
    </w:p>
    <w:p>
      <w:pPr>
        <w:pStyle w:val="style66"/>
        <w:tabs>
          <w:tab w:val="left" w:leader="none" w:pos="0"/>
        </w:tabs>
        <w:spacing w:lineRule="auto" w:line="360"/>
        <w:ind w:left="0" w:firstLine="709"/>
        <w:rPr/>
      </w:pPr>
      <w:r>
        <w:t>Деятельность в рамках данного модуля определяется формой организации отдыха детей и их оздоровления.</w:t>
      </w:r>
    </w:p>
    <w:bookmarkStart w:id="3" w:name="Модуль_«Кружки_и_секции»."/>
    <w:bookmarkEnd w:id="3"/>
    <w:p>
      <w:pPr>
        <w:pStyle w:val="style4098"/>
        <w:tabs>
          <w:tab w:val="left" w:leader="none" w:pos="0"/>
        </w:tabs>
        <w:spacing w:before="0" w:lineRule="auto" w:line="360"/>
        <w:ind w:left="0" w:firstLine="709"/>
        <w:rPr/>
      </w:pPr>
      <w:r>
        <w:rPr>
          <w:spacing w:val="-2"/>
        </w:rPr>
        <w:t>2.3.2. Модуль</w:t>
      </w:r>
      <w:r>
        <w:rPr>
          <w:spacing w:val="-12"/>
        </w:rPr>
        <w:t xml:space="preserve"> </w:t>
      </w:r>
      <w:r>
        <w:rPr>
          <w:spacing w:val="-2"/>
        </w:rPr>
        <w:t>«Кружки</w:t>
      </w:r>
      <w:r>
        <w:rPr>
          <w:spacing w:val="-10"/>
        </w:rPr>
        <w:t xml:space="preserve"> </w:t>
      </w:r>
      <w:r>
        <w:rPr>
          <w:spacing w:val="-2"/>
        </w:rPr>
        <w:t>и</w:t>
      </w:r>
      <w:r>
        <w:rPr>
          <w:spacing w:val="-12"/>
        </w:rPr>
        <w:t xml:space="preserve"> </w:t>
      </w:r>
      <w:r>
        <w:rPr>
          <w:spacing w:val="-2"/>
        </w:rPr>
        <w:t>секции».</w:t>
      </w:r>
    </w:p>
    <w:p>
      <w:pPr>
        <w:pStyle w:val="style0"/>
        <w:tabs>
          <w:tab w:val="left" w:leader="none" w:pos="0"/>
        </w:tabs>
        <w:spacing w:lineRule="auto" w:line="360"/>
        <w:ind w:firstLine="709"/>
        <w:jc w:val="both"/>
        <w:rPr>
          <w:sz w:val="28"/>
          <w:szCs w:val="28"/>
        </w:rPr>
      </w:pPr>
      <w:r>
        <w:rPr>
          <w:sz w:val="28"/>
          <w:szCs w:val="28"/>
        </w:rPr>
        <w:t xml:space="preserve">Дополнительное образование детей в ЛДП является одним из основных видов деятельности и реализуется </w:t>
      </w:r>
      <w:r>
        <w:rPr>
          <w:sz w:val="28"/>
          <w:szCs w:val="28"/>
        </w:rPr>
        <w:t>через</w:t>
      </w:r>
      <w:r>
        <w:rPr>
          <w:sz w:val="28"/>
          <w:szCs w:val="28"/>
        </w:rPr>
        <w:t>:</w:t>
      </w:r>
    </w:p>
    <w:p>
      <w:pPr>
        <w:pStyle w:val="style0"/>
        <w:tabs>
          <w:tab w:val="left" w:leader="none" w:pos="0"/>
        </w:tabs>
        <w:spacing w:lineRule="auto" w:line="360"/>
        <w:ind w:firstLine="709"/>
        <w:jc w:val="both"/>
        <w:rPr>
          <w:sz w:val="28"/>
          <w:szCs w:val="28"/>
        </w:rPr>
      </w:pPr>
      <w:r>
        <w:rPr>
          <w:sz w:val="28"/>
          <w:szCs w:val="28"/>
        </w:rPr>
        <w:t xml:space="preserve">- </w:t>
      </w:r>
      <w:r>
        <w:rPr>
          <w:sz w:val="28"/>
          <w:szCs w:val="28"/>
        </w:rPr>
        <w:t>программу смены «Содружество Орлят России»</w:t>
      </w:r>
      <w:r>
        <w:rPr>
          <w:sz w:val="28"/>
          <w:szCs w:val="28"/>
        </w:rPr>
        <w:t xml:space="preserve"> ;</w:t>
      </w:r>
    </w:p>
    <w:p>
      <w:pPr>
        <w:pStyle w:val="style0"/>
        <w:tabs>
          <w:tab w:val="left" w:leader="none" w:pos="0"/>
        </w:tabs>
        <w:spacing w:lineRule="auto" w:line="360"/>
        <w:ind w:firstLine="709"/>
        <w:jc w:val="both"/>
        <w:rPr>
          <w:sz w:val="28"/>
          <w:szCs w:val="28"/>
        </w:rPr>
      </w:pPr>
      <w:r>
        <w:rPr>
          <w:sz w:val="28"/>
          <w:szCs w:val="28"/>
        </w:rPr>
        <w:t>- программу кружка «Шахматная гостиная»</w:t>
      </w:r>
    </w:p>
    <w:p>
      <w:pPr>
        <w:pStyle w:val="style0"/>
        <w:tabs>
          <w:tab w:val="left" w:leader="none" w:pos="0"/>
        </w:tabs>
        <w:spacing w:lineRule="auto" w:line="360"/>
        <w:ind w:firstLine="709"/>
        <w:jc w:val="both"/>
        <w:rPr>
          <w:sz w:val="28"/>
          <w:szCs w:val="28"/>
          <w:highlight w:val="cyan"/>
        </w:rPr>
      </w:pPr>
      <w:r>
        <w:rPr>
          <w:b/>
          <w:sz w:val="28"/>
          <w:szCs w:val="28"/>
        </w:rPr>
        <w:t>2.4</w:t>
      </w:r>
      <w:r>
        <w:rPr>
          <w:sz w:val="28"/>
          <w:szCs w:val="28"/>
        </w:rPr>
        <w:t xml:space="preserve"> </w:t>
      </w:r>
      <w:r>
        <w:rPr>
          <w:b/>
          <w:sz w:val="28"/>
          <w:szCs w:val="28"/>
        </w:rPr>
        <w:t>Уровни реализации</w:t>
      </w:r>
      <w:r>
        <w:rPr>
          <w:sz w:val="28"/>
          <w:szCs w:val="28"/>
        </w:rPr>
        <w:t xml:space="preserve"> </w:t>
      </w:r>
      <w:r>
        <w:rPr>
          <w:b/>
          <w:sz w:val="28"/>
          <w:szCs w:val="28"/>
        </w:rPr>
        <w:t>содержания</w:t>
      </w:r>
      <w:r>
        <w:rPr>
          <w:sz w:val="28"/>
          <w:szCs w:val="28"/>
        </w:rPr>
        <w:t xml:space="preserve"> включают в себя</w:t>
      </w:r>
    </w:p>
    <w:p>
      <w:pPr>
        <w:pStyle w:val="style0"/>
        <w:tabs>
          <w:tab w:val="left" w:leader="none" w:pos="0"/>
        </w:tabs>
        <w:spacing w:lineRule="auto" w:line="360"/>
        <w:ind w:firstLine="709"/>
        <w:jc w:val="both"/>
        <w:rPr>
          <w:sz w:val="28"/>
          <w:szCs w:val="28"/>
        </w:rPr>
      </w:pPr>
      <w:r>
        <w:rPr>
          <w:sz w:val="28"/>
          <w:szCs w:val="28"/>
        </w:rPr>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pPr>
        <w:pStyle w:val="style179"/>
        <w:widowControl/>
        <w:numPr>
          <w:ilvl w:val="0"/>
          <w:numId w:val="16"/>
        </w:numPr>
        <w:tabs>
          <w:tab w:val="left" w:leader="none" w:pos="0"/>
        </w:tabs>
        <w:autoSpaceDE/>
        <w:autoSpaceDN/>
        <w:spacing w:lineRule="auto" w:line="360"/>
        <w:rPr>
          <w:sz w:val="28"/>
          <w:szCs w:val="28"/>
        </w:rPr>
      </w:pPr>
      <w:r>
        <w:rPr>
          <w:sz w:val="28"/>
          <w:szCs w:val="28"/>
        </w:rPr>
        <w:t>Общелагерный</w:t>
      </w:r>
      <w:r>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pPr>
        <w:pStyle w:val="style179"/>
        <w:widowControl/>
        <w:numPr>
          <w:ilvl w:val="0"/>
          <w:numId w:val="16"/>
        </w:numPr>
        <w:tabs>
          <w:tab w:val="left" w:leader="none" w:pos="0"/>
        </w:tabs>
        <w:autoSpaceDE/>
        <w:autoSpaceDN/>
        <w:spacing w:lineRule="auto" w:line="360"/>
        <w:rPr>
          <w:sz w:val="28"/>
          <w:szCs w:val="28"/>
        </w:rPr>
      </w:pPr>
      <w:r>
        <w:rPr>
          <w:sz w:val="28"/>
          <w:szCs w:val="28"/>
        </w:rPr>
        <w:t>Межотрядный</w:t>
      </w:r>
      <w:r>
        <w:rPr>
          <w:sz w:val="28"/>
          <w:szCs w:val="28"/>
        </w:rPr>
        <w:t xml:space="preserve"> уровень, который позволяет расширить спектр коммуникативного пространства для ребенка. События организуются </w:t>
      </w:r>
      <w:r>
        <w:rPr>
          <w:sz w:val="28"/>
          <w:szCs w:val="28"/>
        </w:rPr>
        <w:t>исходя из возрастных особенностей и предполагают</w:t>
      </w:r>
      <w:r>
        <w:rPr>
          <w:sz w:val="28"/>
          <w:szCs w:val="28"/>
        </w:rPr>
        <w:t xml:space="preserve"> реализацию содержания по нескольким отрядам.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кружки, органы самоуправления на </w:t>
      </w:r>
      <w:r>
        <w:rPr>
          <w:sz w:val="28"/>
          <w:szCs w:val="28"/>
        </w:rPr>
        <w:t>общелагерном</w:t>
      </w:r>
      <w:r>
        <w:rPr>
          <w:sz w:val="28"/>
          <w:szCs w:val="28"/>
        </w:rPr>
        <w:t xml:space="preserve"> уровне. Особенность работы заключается в разновозрастном формате совместной деятельности.</w:t>
      </w:r>
    </w:p>
    <w:p>
      <w:pPr>
        <w:pStyle w:val="style179"/>
        <w:widowControl/>
        <w:numPr>
          <w:ilvl w:val="0"/>
          <w:numId w:val="16"/>
        </w:numPr>
        <w:tabs>
          <w:tab w:val="left" w:leader="none" w:pos="0"/>
        </w:tabs>
        <w:autoSpaceDE/>
        <w:autoSpaceDN/>
        <w:spacing w:lineRule="auto" w:line="360"/>
        <w:rPr>
          <w:sz w:val="28"/>
          <w:szCs w:val="28"/>
        </w:rPr>
      </w:pPr>
      <w:r>
        <w:rPr>
          <w:sz w:val="28"/>
          <w:szCs w:val="28"/>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p>
    <w:p>
      <w:pPr>
        <w:pStyle w:val="style0"/>
        <w:widowControl/>
        <w:tabs>
          <w:tab w:val="left" w:leader="none" w:pos="0"/>
        </w:tabs>
        <w:autoSpaceDE/>
        <w:autoSpaceDN/>
        <w:spacing w:lineRule="auto" w:line="360"/>
        <w:rPr>
          <w:sz w:val="28"/>
          <w:szCs w:val="28"/>
        </w:rPr>
      </w:pPr>
      <w:r>
        <w:rPr>
          <w:sz w:val="28"/>
          <w:szCs w:val="28"/>
        </w:rPr>
        <w:t>Реализация воспитательного потенциала отрядной работы предусматривает:</w:t>
      </w:r>
    </w:p>
    <w:p>
      <w:pPr>
        <w:pStyle w:val="style179"/>
        <w:numPr>
          <w:ilvl w:val="0"/>
          <w:numId w:val="18"/>
        </w:numPr>
        <w:tabs>
          <w:tab w:val="left" w:leader="none" w:pos="0"/>
        </w:tabs>
        <w:spacing w:lineRule="auto" w:line="360"/>
        <w:ind w:left="709"/>
        <w:rPr>
          <w:sz w:val="28"/>
          <w:szCs w:val="28"/>
        </w:rPr>
      </w:pPr>
      <w:r>
        <w:rPr>
          <w:noProof/>
          <w:lang w:eastAsia="ru-RU"/>
        </w:rPr>
        <w:drawing>
          <wp:anchor distT="0" distB="0" distL="114300" distR="114300" simplePos="false" relativeHeight="2" behindDoc="false" locked="false" layoutInCell="true" allowOverlap="false">
            <wp:simplePos x="0" y="0"/>
            <wp:positionH relativeFrom="page">
              <wp:posOffset>478790</wp:posOffset>
            </wp:positionH>
            <wp:positionV relativeFrom="page">
              <wp:posOffset>4984750</wp:posOffset>
            </wp:positionV>
            <wp:extent cx="6350" cy="8890"/>
            <wp:effectExtent l="0" t="0" r="0" b="0"/>
            <wp:wrapSquare wrapText="bothSides"/>
            <wp:docPr id="1027" name="Picture 3669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36699"/>
                    <pic:cNvPicPr/>
                  </pic:nvPicPr>
                  <pic:blipFill>
                    <a:blip r:embed="rId3" cstate="print"/>
                    <a:srcRect l="0" t="0" r="0" b="0"/>
                    <a:stretch/>
                  </pic:blipFill>
                  <pic:spPr>
                    <a:xfrm rot="0">
                      <a:off x="0" y="0"/>
                      <a:ext cx="6350" cy="8890"/>
                    </a:xfrm>
                    <a:prstGeom prst="rect"/>
                    <a:ln>
                      <a:noFill/>
                    </a:ln>
                  </pic:spPr>
                </pic:pic>
              </a:graphicData>
            </a:graphic>
          </wp:anchor>
        </w:drawing>
      </w:r>
      <w:r>
        <w:rPr>
          <w:sz w:val="28"/>
          <w:szCs w:val="28"/>
        </w:rPr>
        <w:t xml:space="preserve">планирование и проведение отрядной деятельности; </w:t>
      </w:r>
    </w:p>
    <w:p>
      <w:pPr>
        <w:pStyle w:val="style179"/>
        <w:numPr>
          <w:ilvl w:val="0"/>
          <w:numId w:val="18"/>
        </w:numPr>
        <w:tabs>
          <w:tab w:val="left" w:leader="none" w:pos="0"/>
        </w:tabs>
        <w:spacing w:lineRule="auto" w:line="360"/>
        <w:ind w:left="709"/>
        <w:rPr>
          <w:sz w:val="28"/>
          <w:szCs w:val="28"/>
        </w:rPr>
      </w:pPr>
      <w:r>
        <w:rPr>
          <w:sz w:val="28"/>
          <w:szCs w:val="28"/>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pPr>
        <w:pStyle w:val="style179"/>
        <w:numPr>
          <w:ilvl w:val="0"/>
          <w:numId w:val="18"/>
        </w:numPr>
        <w:tabs>
          <w:tab w:val="left" w:leader="none" w:pos="0"/>
        </w:tabs>
        <w:spacing w:lineRule="auto" w:line="360"/>
        <w:ind w:left="709"/>
        <w:rPr>
          <w:sz w:val="28"/>
          <w:szCs w:val="28"/>
        </w:rPr>
      </w:pPr>
      <w:r>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r>
        <w:rPr>
          <w:sz w:val="28"/>
          <w:szCs w:val="28"/>
        </w:rPr>
        <w:t>общелагерные</w:t>
      </w:r>
      <w:r>
        <w:rPr>
          <w:sz w:val="28"/>
          <w:szCs w:val="28"/>
        </w:rPr>
        <w:t xml:space="preserve"> мероприятия в разных ролях: сценаристов, постановщиков, исполнителей, корреспондентов и редакторов, ведущих, декораторов и других; </w:t>
      </w:r>
    </w:p>
    <w:p>
      <w:pPr>
        <w:pStyle w:val="style179"/>
        <w:numPr>
          <w:ilvl w:val="0"/>
          <w:numId w:val="18"/>
        </w:numPr>
        <w:tabs>
          <w:tab w:val="left" w:leader="none" w:pos="0"/>
        </w:tabs>
        <w:spacing w:lineRule="auto" w:line="360"/>
        <w:ind w:left="709"/>
        <w:rPr>
          <w:sz w:val="28"/>
          <w:szCs w:val="28"/>
        </w:rPr>
      </w:pPr>
      <w:r>
        <w:rPr>
          <w:sz w:val="28"/>
          <w:szCs w:val="28"/>
        </w:rPr>
        <w:t xml:space="preserve">формирование и сплочение отряда (временного детского коллектив) через игры, элементы тренингов на сплочение и </w:t>
      </w:r>
      <w:r>
        <w:rPr>
          <w:sz w:val="28"/>
          <w:szCs w:val="28"/>
        </w:rPr>
        <w:t>командообразование</w:t>
      </w:r>
      <w:r>
        <w:rPr>
          <w:sz w:val="28"/>
          <w:szCs w:val="28"/>
        </w:rPr>
        <w:t xml:space="preserve">, огонек знакомства, визитные карточки отрядов; </w:t>
      </w:r>
    </w:p>
    <w:p>
      <w:pPr>
        <w:pStyle w:val="style179"/>
        <w:numPr>
          <w:ilvl w:val="0"/>
          <w:numId w:val="18"/>
        </w:numPr>
        <w:tabs>
          <w:tab w:val="left" w:leader="none" w:pos="0"/>
        </w:tabs>
        <w:spacing w:lineRule="auto" w:line="360"/>
        <w:ind w:left="709"/>
        <w:rPr>
          <w:sz w:val="28"/>
          <w:szCs w:val="28"/>
        </w:rPr>
      </w:pPr>
      <w:r>
        <w:rPr>
          <w:sz w:val="28"/>
          <w:szCs w:val="28"/>
        </w:rPr>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pPr>
        <w:pStyle w:val="style179"/>
        <w:numPr>
          <w:ilvl w:val="0"/>
          <w:numId w:val="18"/>
        </w:numPr>
        <w:tabs>
          <w:tab w:val="left" w:leader="none" w:pos="0"/>
        </w:tabs>
        <w:spacing w:lineRule="auto" w:line="360"/>
        <w:ind w:left="709"/>
        <w:rPr>
          <w:sz w:val="28"/>
          <w:szCs w:val="28"/>
        </w:rPr>
      </w:pPr>
      <w:r>
        <w:rPr>
          <w:sz w:val="28"/>
          <w:szCs w:val="28"/>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pPr>
        <w:pStyle w:val="style179"/>
        <w:numPr>
          <w:ilvl w:val="0"/>
          <w:numId w:val="18"/>
        </w:numPr>
        <w:tabs>
          <w:tab w:val="left" w:leader="none" w:pos="0"/>
        </w:tabs>
        <w:spacing w:lineRule="auto" w:line="360"/>
        <w:ind w:left="709"/>
        <w:rPr>
          <w:sz w:val="28"/>
          <w:szCs w:val="28"/>
        </w:rPr>
      </w:pPr>
      <w:r>
        <w:rPr>
          <w:sz w:val="28"/>
          <w:szCs w:val="28"/>
        </w:rPr>
        <w:t xml:space="preserve">диагностику интересов, склонностей, ценностных ориентаций, выявление лидеров, </w:t>
      </w:r>
      <w:r>
        <w:rPr>
          <w:sz w:val="28"/>
          <w:szCs w:val="28"/>
        </w:rPr>
        <w:t>референтных</w:t>
      </w:r>
      <w:r>
        <w:rPr>
          <w:sz w:val="28"/>
          <w:szCs w:val="28"/>
        </w:rPr>
        <w:t xml:space="preserve"> групп, непопулярных детей через наблюдение, игры, анкеты; </w:t>
      </w:r>
    </w:p>
    <w:p>
      <w:pPr>
        <w:pStyle w:val="style179"/>
        <w:numPr>
          <w:ilvl w:val="0"/>
          <w:numId w:val="18"/>
        </w:numPr>
        <w:tabs>
          <w:tab w:val="left" w:leader="none" w:pos="0"/>
        </w:tabs>
        <w:spacing w:lineRule="auto" w:line="360"/>
        <w:ind w:left="709"/>
        <w:rPr>
          <w:sz w:val="28"/>
          <w:szCs w:val="28"/>
        </w:rPr>
      </w:pPr>
      <w:r>
        <w:rPr>
          <w:sz w:val="28"/>
          <w:szCs w:val="28"/>
        </w:rPr>
        <w:t xml:space="preserve">аналитическую работу с детьми: анализ дня, анализ ситуации, мероприятия, анализ смены, результатов; </w:t>
      </w:r>
    </w:p>
    <w:p>
      <w:pPr>
        <w:pStyle w:val="style179"/>
        <w:numPr>
          <w:ilvl w:val="0"/>
          <w:numId w:val="18"/>
        </w:numPr>
        <w:tabs>
          <w:tab w:val="left" w:leader="none" w:pos="0"/>
        </w:tabs>
        <w:spacing w:lineRule="auto" w:line="360"/>
        <w:ind w:left="709"/>
        <w:rPr>
          <w:sz w:val="28"/>
          <w:szCs w:val="28"/>
        </w:rPr>
      </w:pPr>
      <w:r>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pPr>
        <w:pStyle w:val="style179"/>
        <w:numPr>
          <w:ilvl w:val="0"/>
          <w:numId w:val="18"/>
        </w:numPr>
        <w:tabs>
          <w:tab w:val="left" w:leader="none" w:pos="0"/>
        </w:tabs>
        <w:spacing w:lineRule="auto" w:line="360"/>
        <w:ind w:left="709"/>
        <w:rPr>
          <w:sz w:val="28"/>
          <w:szCs w:val="28"/>
        </w:rPr>
      </w:pPr>
      <w:r>
        <w:rPr>
          <w:sz w:val="28"/>
          <w:szCs w:val="28"/>
        </w:rPr>
        <w:t xml:space="preserve">проведение сбора отряда: хозяйственный сбор, организационный сбор, утренний информационный сбор отряда и другие; </w:t>
      </w:r>
    </w:p>
    <w:p>
      <w:pPr>
        <w:pStyle w:val="style179"/>
        <w:numPr>
          <w:ilvl w:val="0"/>
          <w:numId w:val="18"/>
        </w:numPr>
        <w:tabs>
          <w:tab w:val="left" w:leader="none" w:pos="0"/>
        </w:tabs>
        <w:spacing w:lineRule="auto" w:line="360"/>
        <w:ind w:left="709"/>
        <w:rPr>
          <w:sz w:val="28"/>
          <w:szCs w:val="28"/>
        </w:rPr>
      </w:pPr>
      <w:r>
        <w:rPr>
          <w:sz w:val="28"/>
          <w:szCs w:val="28"/>
        </w:rPr>
        <w:t xml:space="preserve">проведение огоньков (особое межличностное внутригрупповое камерное </w:t>
      </w:r>
      <w:r>
        <w:rPr>
          <w:sz w:val="28"/>
          <w:szCs w:val="28"/>
        </w:rPr>
        <w:t xml:space="preserve">общение, отличающееся откровенностью, доброжелательностью, </w:t>
      </w:r>
      <w:r>
        <w:rPr>
          <w:sz w:val="28"/>
          <w:szCs w:val="28"/>
        </w:rPr>
        <w:t>эмпатичностью</w:t>
      </w:r>
      <w:r>
        <w:rPr>
          <w:sz w:val="28"/>
          <w:szCs w:val="28"/>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pPr>
        <w:pStyle w:val="style179"/>
        <w:numPr>
          <w:ilvl w:val="0"/>
          <w:numId w:val="18"/>
        </w:numPr>
        <w:tabs>
          <w:tab w:val="left" w:leader="none" w:pos="0"/>
        </w:tabs>
        <w:spacing w:lineRule="auto" w:line="360"/>
        <w:ind w:left="709"/>
        <w:rPr>
          <w:sz w:val="28"/>
          <w:szCs w:val="28"/>
        </w:rPr>
      </w:pPr>
      <w:r>
        <w:rPr>
          <w:sz w:val="28"/>
          <w:szCs w:val="28"/>
        </w:rPr>
        <w:t xml:space="preserve">организация коллективно-творческих дел (КТД). </w:t>
      </w:r>
      <w:r>
        <w:rPr>
          <w:sz w:val="28"/>
          <w:szCs w:val="28"/>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pPr>
        <w:pStyle w:val="style0"/>
        <w:widowControl/>
        <w:tabs>
          <w:tab w:val="left" w:leader="none" w:pos="0"/>
        </w:tabs>
        <w:autoSpaceDE/>
        <w:autoSpaceDN/>
        <w:spacing w:lineRule="auto" w:line="360"/>
        <w:ind w:firstLine="709"/>
        <w:jc w:val="both"/>
        <w:rPr>
          <w:sz w:val="28"/>
          <w:szCs w:val="28"/>
        </w:rPr>
      </w:pPr>
      <w:r>
        <w:rPr>
          <w:sz w:val="28"/>
          <w:szCs w:val="28"/>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pPr>
        <w:pStyle w:val="style0"/>
        <w:spacing w:lineRule="auto" w:line="360"/>
        <w:ind w:right="23" w:firstLine="709"/>
        <w:jc w:val="both"/>
        <w:rPr>
          <w:b/>
          <w:noProof/>
          <w:sz w:val="28"/>
          <w:szCs w:val="28"/>
        </w:rPr>
      </w:pPr>
      <w:r>
        <w:rPr>
          <w:b/>
          <w:noProof/>
          <w:sz w:val="28"/>
          <w:szCs w:val="28"/>
        </w:rPr>
        <w:t xml:space="preserve">Раздел III. Организационные условия реализации программы воспитательной работы </w:t>
      </w:r>
    </w:p>
    <w:p>
      <w:pPr>
        <w:pStyle w:val="style0"/>
        <w:spacing w:lineRule="auto" w:line="360"/>
        <w:ind w:right="23" w:firstLine="709"/>
        <w:jc w:val="both"/>
        <w:rPr>
          <w:b/>
          <w:noProof/>
          <w:sz w:val="28"/>
          <w:szCs w:val="28"/>
        </w:rPr>
      </w:pPr>
      <w:r>
        <w:rPr>
          <w:sz w:val="28"/>
          <w:szCs w:val="28"/>
        </w:rPr>
        <w:t xml:space="preserve">Особенности воспитательной работы в ЛДП БОУ «Тарская ООШ №12» </w:t>
      </w:r>
      <w:r>
        <w:rPr>
          <w:sz w:val="28"/>
          <w:szCs w:val="28"/>
        </w:rPr>
        <w:t>обусловлены</w:t>
      </w:r>
      <w:r>
        <w:rPr>
          <w:sz w:val="28"/>
          <w:szCs w:val="28"/>
        </w:rPr>
        <w:t xml:space="preserve">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pPr>
        <w:pStyle w:val="style0"/>
        <w:spacing w:lineRule="auto" w:line="360"/>
        <w:ind w:right="23" w:firstLine="709"/>
        <w:jc w:val="both"/>
        <w:rPr>
          <w:b/>
          <w:noProof/>
          <w:sz w:val="28"/>
          <w:szCs w:val="28"/>
        </w:rPr>
      </w:pPr>
      <w:r>
        <w:rPr>
          <w:sz w:val="28"/>
          <w:szCs w:val="28"/>
        </w:rPr>
        <w:t xml:space="preserve">Детский оздоровительный лагерь с дневным пребыванием детей организуется на базе общеобразовательной организации.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w:t>
      </w:r>
      <w:r>
        <w:rPr>
          <w:sz w:val="28"/>
          <w:szCs w:val="28"/>
        </w:rPr>
        <w:t>форматы.</w:t>
      </w:r>
    </w:p>
    <w:p>
      <w:pPr>
        <w:pStyle w:val="style0"/>
        <w:spacing w:lineRule="auto" w:line="360"/>
        <w:ind w:right="23"/>
        <w:jc w:val="both"/>
        <w:rPr>
          <w:sz w:val="28"/>
          <w:szCs w:val="28"/>
        </w:rPr>
      </w:pPr>
      <w:r>
        <w:rPr>
          <w:b/>
          <w:sz w:val="28"/>
          <w:szCs w:val="28"/>
        </w:rPr>
        <w:t>3.1. Основные характеристики уклада ЛДП</w:t>
      </w:r>
    </w:p>
    <w:p>
      <w:pPr>
        <w:pStyle w:val="style179"/>
        <w:widowControl/>
        <w:numPr>
          <w:ilvl w:val="0"/>
          <w:numId w:val="19"/>
        </w:numPr>
        <w:autoSpaceDE/>
        <w:autoSpaceDN/>
        <w:spacing w:lineRule="auto" w:line="360"/>
        <w:ind w:right="23"/>
        <w:rPr>
          <w:sz w:val="28"/>
          <w:szCs w:val="28"/>
        </w:rPr>
      </w:pPr>
      <w:r>
        <w:rPr>
          <w:sz w:val="28"/>
          <w:szCs w:val="28"/>
        </w:rPr>
        <w:t>школа расположена на окраине города, где проживают люди рабочих профессий, много неполных, малообеспеченных  семей. Социальное окружение обучающихся школы также ограничено: спортивная школа, большинство учреждений доп</w:t>
      </w:r>
      <w:r>
        <w:rPr>
          <w:sz w:val="28"/>
          <w:szCs w:val="28"/>
        </w:rPr>
        <w:t>.о</w:t>
      </w:r>
      <w:r>
        <w:rPr>
          <w:sz w:val="28"/>
          <w:szCs w:val="28"/>
        </w:rPr>
        <w:t>бразования, библиотека и центры досуга находятся далеко, поэтому основным центром развития для этих детей становится школа. Еще одна особенность школы – наличие заинтересованного социального партнёра: общественной организации Северный округ «Казачество России», которая в системе оказывает помощь в осуществлении воспитательной работы. Основной социальный партнёр – Комитет по образованию Тарского муниципального района, Отдел по делам молодёжи, физической культуры и спорта. Также школа осуществляет активное взаимодействие со станцией туристов.</w:t>
      </w:r>
    </w:p>
    <w:p>
      <w:pPr>
        <w:pStyle w:val="style179"/>
        <w:widowControl/>
        <w:numPr>
          <w:ilvl w:val="0"/>
          <w:numId w:val="19"/>
        </w:numPr>
        <w:autoSpaceDE/>
        <w:autoSpaceDN/>
        <w:spacing w:lineRule="auto" w:line="360"/>
        <w:ind w:right="23"/>
        <w:rPr>
          <w:sz w:val="28"/>
          <w:szCs w:val="28"/>
        </w:rPr>
      </w:pPr>
      <w:r>
        <w:rPr>
          <w:sz w:val="28"/>
          <w:szCs w:val="28"/>
        </w:rPr>
        <w:t xml:space="preserve">лагерь, организованный бюджетным общеобразовательным учреждением  БОУ «Тарской ООШ №12» Тарского муниципального района Омской области, осуществляет организацию отдыха и </w:t>
      </w:r>
      <w:r>
        <w:rPr>
          <w:sz w:val="28"/>
          <w:szCs w:val="28"/>
        </w:rPr>
        <w:t>оздоровления</w:t>
      </w:r>
      <w:r>
        <w:rPr>
          <w:sz w:val="28"/>
          <w:szCs w:val="28"/>
        </w:rPr>
        <w:t xml:space="preserve"> обучающихся в каникулярное время (с дневным пребыванием). ЛДП организует отдых и оздоровление детей в возрасте от 6,6 до 14 лет, получающих общее образование в образовательных организациях, расположенных на территории Тарского муниципального района.</w:t>
      </w:r>
    </w:p>
    <w:p>
      <w:pPr>
        <w:pStyle w:val="style0"/>
        <w:spacing w:lineRule="auto" w:line="360"/>
        <w:ind w:right="23" w:firstLine="709"/>
        <w:jc w:val="both"/>
        <w:rPr>
          <w:sz w:val="28"/>
          <w:szCs w:val="28"/>
        </w:rPr>
      </w:pPr>
      <w:r>
        <w:rPr>
          <w:sz w:val="28"/>
          <w:szCs w:val="28"/>
        </w:rPr>
        <w:t>Продолжительность смены в 2025 году  составляет  11 дней.</w:t>
      </w:r>
    </w:p>
    <w:p>
      <w:pPr>
        <w:pStyle w:val="style0"/>
        <w:spacing w:lineRule="auto" w:line="360"/>
        <w:ind w:right="23" w:firstLine="709"/>
        <w:jc w:val="both"/>
        <w:rPr>
          <w:sz w:val="28"/>
          <w:szCs w:val="28"/>
        </w:rPr>
      </w:pPr>
      <w:r>
        <w:rPr>
          <w:sz w:val="28"/>
          <w:szCs w:val="28"/>
        </w:rPr>
        <w:t>Организация работы оздоровительного учреждения с дневным пребыванием осуществляется в режиме пребывания детей: с 8.30 до 14.30 часов, с организацией 2-х ра</w:t>
      </w:r>
      <w:r>
        <w:rPr>
          <w:sz w:val="28"/>
          <w:szCs w:val="28"/>
        </w:rPr>
        <w:t>зового питания (завтрак и обед).</w:t>
      </w:r>
    </w:p>
    <w:p>
      <w:pPr>
        <w:pStyle w:val="style0"/>
        <w:spacing w:lineRule="auto" w:line="360"/>
        <w:ind w:right="23" w:firstLine="709"/>
        <w:jc w:val="both"/>
        <w:rPr>
          <w:sz w:val="28"/>
          <w:szCs w:val="28"/>
        </w:rPr>
      </w:pPr>
      <w:r>
        <w:rPr>
          <w:sz w:val="28"/>
          <w:szCs w:val="28"/>
        </w:rPr>
        <w:t>Режим дня предусматривает максимальное пребывание детей на свежем воздухе, проведение оздоровительных, спортивных, культурных меро</w:t>
      </w:r>
      <w:r>
        <w:rPr>
          <w:sz w:val="28"/>
          <w:szCs w:val="28"/>
        </w:rPr>
        <w:t>приятий, организацию экскурсий</w:t>
      </w:r>
      <w:r>
        <w:rPr>
          <w:sz w:val="28"/>
          <w:szCs w:val="28"/>
        </w:rPr>
        <w:t xml:space="preserve">, игр. </w:t>
      </w:r>
      <w:r>
        <w:rPr>
          <w:sz w:val="28"/>
          <w:szCs w:val="28"/>
        </w:rPr>
        <w:t>Д</w:t>
      </w:r>
      <w:r>
        <w:rPr>
          <w:sz w:val="28"/>
          <w:szCs w:val="28"/>
        </w:rPr>
        <w:t xml:space="preserve">еятельность с ограниченной двигательной активностью (изобразительная деятельность, моделирование, шахматы, рукоделие и другие подобные виды деятельности) чередуется с активным отдыхом и спортивными мероприятиями. Организация и режим занятий с использованием </w:t>
      </w:r>
      <w:r>
        <w:rPr>
          <w:sz w:val="28"/>
          <w:szCs w:val="28"/>
        </w:rPr>
        <w:t>компьютерной техники проводится в помещениях, оборудованных в соответствии с санитарными правилами, предъявляющими гигиенические требования к персональным электронно-вычислительным машинам и организации работы.</w:t>
      </w:r>
    </w:p>
    <w:p>
      <w:pPr>
        <w:pStyle w:val="style0"/>
        <w:spacing w:lineRule="auto" w:line="360"/>
        <w:ind w:right="23" w:firstLine="709"/>
        <w:jc w:val="both"/>
        <w:rPr>
          <w:sz w:val="28"/>
          <w:szCs w:val="28"/>
        </w:rPr>
      </w:pPr>
      <w:r>
        <w:rPr>
          <w:sz w:val="28"/>
          <w:szCs w:val="28"/>
        </w:rPr>
        <w:t>Ритуалы в ЛДП:</w:t>
      </w:r>
    </w:p>
    <w:p>
      <w:pPr>
        <w:pStyle w:val="style179"/>
        <w:numPr>
          <w:ilvl w:val="0"/>
          <w:numId w:val="20"/>
        </w:numPr>
        <w:spacing w:lineRule="auto" w:line="360"/>
        <w:ind w:right="23"/>
        <w:rPr>
          <w:sz w:val="28"/>
          <w:szCs w:val="28"/>
        </w:rPr>
      </w:pPr>
      <w:r>
        <w:rPr>
          <w:sz w:val="28"/>
          <w:szCs w:val="28"/>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w:t>
      </w:r>
    </w:p>
    <w:p>
      <w:pPr>
        <w:pStyle w:val="style179"/>
        <w:numPr>
          <w:ilvl w:val="0"/>
          <w:numId w:val="20"/>
        </w:numPr>
        <w:spacing w:lineRule="auto" w:line="360"/>
        <w:ind w:right="23"/>
        <w:rPr>
          <w:sz w:val="28"/>
          <w:szCs w:val="28"/>
        </w:rPr>
      </w:pPr>
      <w:r>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w:t>
      </w:r>
      <w:r>
        <w:rPr>
          <w:sz w:val="28"/>
          <w:szCs w:val="28"/>
        </w:rPr>
        <w:t>о функционирования организации:</w:t>
      </w:r>
      <w:r>
        <w:rPr>
          <w:sz w:val="28"/>
          <w:szCs w:val="28"/>
        </w:rPr>
        <w:t xml:space="preserve"> начало или завершение  дня, рабочая линейка.</w:t>
      </w:r>
    </w:p>
    <w:p>
      <w:pPr>
        <w:pStyle w:val="style0"/>
        <w:widowControl/>
        <w:numPr>
          <w:ilvl w:val="1"/>
          <w:numId w:val="6"/>
        </w:numPr>
        <w:autoSpaceDE/>
        <w:autoSpaceDN/>
        <w:spacing w:lineRule="auto" w:line="360"/>
        <w:ind w:left="0" w:right="23" w:firstLine="709"/>
        <w:jc w:val="both"/>
        <w:rPr>
          <w:sz w:val="28"/>
          <w:szCs w:val="28"/>
        </w:rPr>
      </w:pPr>
      <w:r>
        <w:rPr>
          <w:b/>
          <w:sz w:val="28"/>
          <w:szCs w:val="28"/>
        </w:rPr>
        <w:t>Периоды реализация Программы</w:t>
      </w:r>
      <w:r>
        <w:rPr>
          <w:sz w:val="28"/>
          <w:szCs w:val="28"/>
        </w:rPr>
        <w:t xml:space="preserve"> включает в себя:</w:t>
      </w:r>
    </w:p>
    <w:p>
      <w:pPr>
        <w:pStyle w:val="style0"/>
        <w:spacing w:lineRule="auto" w:line="360"/>
        <w:ind w:right="23" w:firstLine="709"/>
        <w:jc w:val="both"/>
        <w:rPr>
          <w:sz w:val="28"/>
          <w:szCs w:val="28"/>
        </w:rPr>
      </w:pPr>
      <w:r>
        <w:rPr>
          <w:b/>
          <w:sz w:val="28"/>
          <w:szCs w:val="28"/>
        </w:rPr>
        <w:t>Подготовительный период:</w:t>
      </w:r>
      <w:r>
        <w:rPr>
          <w:sz w:val="28"/>
          <w:szCs w:val="28"/>
        </w:rPr>
        <w:t xml:space="preserve"> установочное педагогическое совещание с включением всего кадрового состава ЛДП, подготовка методических материалов, планирование деятельности, информационную работу с родителем (родителями) или законным представителем (законными представителями).</w:t>
      </w:r>
    </w:p>
    <w:p>
      <w:pPr>
        <w:pStyle w:val="style0"/>
        <w:spacing w:lineRule="auto" w:line="360"/>
        <w:ind w:right="23" w:firstLine="709"/>
        <w:jc w:val="both"/>
        <w:rPr>
          <w:sz w:val="28"/>
          <w:szCs w:val="28"/>
        </w:rPr>
      </w:pPr>
      <w:r>
        <w:rPr>
          <w:b/>
          <w:sz w:val="28"/>
          <w:szCs w:val="28"/>
        </w:rPr>
        <w:t>Организационный период</w:t>
      </w:r>
      <w:r>
        <w:rPr>
          <w:sz w:val="28"/>
          <w:szCs w:val="28"/>
        </w:rPr>
        <w:t xml:space="preserve"> смены связан с реализацией основных задач: адаптация детей к новым условиям, знакомство с режимом, правилами, укладом ЛДП, формированием временного детского коллектива. Содержание событий организационного периода представлено в инвариантных (обязательных) </w:t>
      </w:r>
      <w:r>
        <w:rPr>
          <w:sz w:val="28"/>
          <w:szCs w:val="28"/>
        </w:rPr>
        <w:t>общелагерных</w:t>
      </w:r>
      <w:r>
        <w:rPr>
          <w:sz w:val="28"/>
          <w:szCs w:val="28"/>
        </w:rPr>
        <w:t xml:space="preserve"> и отрядных формах воспитательной работы в календарном плане воспитательной работы.</w:t>
      </w:r>
    </w:p>
    <w:p>
      <w:pPr>
        <w:pStyle w:val="style0"/>
        <w:spacing w:lineRule="auto" w:line="360"/>
        <w:ind w:right="23" w:firstLine="709"/>
        <w:jc w:val="both"/>
        <w:rPr>
          <w:sz w:val="28"/>
          <w:szCs w:val="28"/>
        </w:rPr>
      </w:pPr>
      <w:r>
        <w:rPr>
          <w:b/>
          <w:sz w:val="28"/>
          <w:szCs w:val="28"/>
        </w:rPr>
        <w:t>Основной период</w:t>
      </w:r>
      <w:r>
        <w:rPr>
          <w:sz w:val="28"/>
          <w:szCs w:val="28"/>
        </w:rPr>
        <w:t xml:space="preserve"> смены направлен на максимальное развитие личностного потенциала каждого ребенка посредством коллективной деятельности</w:t>
      </w:r>
      <w:r>
        <w:rPr>
          <w:sz w:val="28"/>
          <w:szCs w:val="28"/>
        </w:rPr>
        <w:t xml:space="preserve"> ,</w:t>
      </w:r>
      <w:r>
        <w:rPr>
          <w:sz w:val="28"/>
          <w:szCs w:val="28"/>
        </w:rPr>
        <w:t xml:space="preserve"> как на уровне отряда, так и в иных объединениях. Содержание событий основного периода представлено в инвариантных (обязательных) </w:t>
      </w:r>
      <w:r>
        <w:rPr>
          <w:sz w:val="28"/>
          <w:szCs w:val="28"/>
        </w:rPr>
        <w:t>общелагерных</w:t>
      </w:r>
      <w:r>
        <w:rPr>
          <w:sz w:val="28"/>
          <w:szCs w:val="28"/>
        </w:rPr>
        <w:t xml:space="preserve"> и отрядных формах воспитательной работы в календарном плане воспитательной работы.</w:t>
      </w:r>
    </w:p>
    <w:p>
      <w:pPr>
        <w:pStyle w:val="style0"/>
        <w:spacing w:lineRule="auto" w:line="360"/>
        <w:ind w:right="23" w:firstLine="709"/>
        <w:jc w:val="both"/>
        <w:rPr>
          <w:sz w:val="28"/>
          <w:szCs w:val="28"/>
        </w:rPr>
      </w:pPr>
      <w:r>
        <w:rPr>
          <w:b/>
          <w:sz w:val="28"/>
          <w:szCs w:val="28"/>
        </w:rPr>
        <w:t>Итоговый период</w:t>
      </w:r>
      <w:r>
        <w:rPr>
          <w:sz w:val="28"/>
          <w:szCs w:val="28"/>
        </w:rPr>
        <w:t xml:space="preserve">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w:t>
      </w:r>
      <w:r>
        <w:rPr>
          <w:sz w:val="28"/>
          <w:szCs w:val="28"/>
        </w:rPr>
        <w:t xml:space="preserve">потенциала детей, Содержание событий итогового периода представлено в инвариантных (обязательных) </w:t>
      </w:r>
      <w:r>
        <w:rPr>
          <w:sz w:val="28"/>
          <w:szCs w:val="28"/>
        </w:rPr>
        <w:t>общелагерных</w:t>
      </w:r>
      <w:r>
        <w:rPr>
          <w:sz w:val="28"/>
          <w:szCs w:val="28"/>
        </w:rPr>
        <w:t xml:space="preserve"> и отрядных формах воспитательной работы в календарном плане.</w:t>
      </w:r>
    </w:p>
    <w:p>
      <w:pPr>
        <w:pStyle w:val="style0"/>
        <w:spacing w:lineRule="auto" w:line="360"/>
        <w:ind w:right="23" w:firstLine="709"/>
        <w:jc w:val="both"/>
        <w:rPr>
          <w:sz w:val="28"/>
          <w:szCs w:val="28"/>
        </w:rPr>
      </w:pPr>
      <w:r>
        <w:rPr>
          <w:b/>
          <w:sz w:val="28"/>
          <w:szCs w:val="28"/>
        </w:rPr>
        <w:t>Период последействия</w:t>
      </w:r>
      <w:r>
        <w:rPr>
          <w:sz w:val="28"/>
          <w:szCs w:val="28"/>
        </w:rPr>
        <w:t xml:space="preserve">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w:t>
      </w:r>
    </w:p>
    <w:p>
      <w:pPr>
        <w:pStyle w:val="style0"/>
        <w:widowControl/>
        <w:numPr>
          <w:ilvl w:val="1"/>
          <w:numId w:val="7"/>
        </w:numPr>
        <w:autoSpaceDE/>
        <w:autoSpaceDN/>
        <w:spacing w:lineRule="auto" w:line="360"/>
        <w:ind w:left="0" w:right="23" w:firstLine="709"/>
        <w:jc w:val="both"/>
        <w:rPr>
          <w:sz w:val="28"/>
          <w:szCs w:val="28"/>
        </w:rPr>
      </w:pPr>
      <w:r>
        <w:rPr>
          <w:b/>
          <w:sz w:val="28"/>
          <w:szCs w:val="28"/>
        </w:rPr>
        <w:t>Анализ воспитательной работы</w:t>
      </w:r>
      <w:r>
        <w:rPr>
          <w:sz w:val="28"/>
          <w:szCs w:val="28"/>
        </w:rPr>
        <w:t xml:space="preserve">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pPr>
        <w:pStyle w:val="style0"/>
        <w:spacing w:lineRule="auto" w:line="360"/>
        <w:ind w:right="23" w:firstLine="709"/>
        <w:jc w:val="both"/>
        <w:rPr>
          <w:sz w:val="28"/>
          <w:szCs w:val="28"/>
        </w:rPr>
      </w:pPr>
      <w:r>
        <w:rPr>
          <w:sz w:val="28"/>
          <w:szCs w:val="28"/>
        </w:rPr>
        <w:t>Основным методом анализа воспитательного процесса в ЛДП является самоанализ воспитательной работы, который проводится после окончания смены с целью выявления основных проблем и последующего их решения, совершенствования воспитательной работы в детском лагере.</w:t>
      </w:r>
    </w:p>
    <w:p>
      <w:pPr>
        <w:pStyle w:val="style0"/>
        <w:spacing w:lineRule="auto" w:line="360"/>
        <w:ind w:right="23" w:firstLine="709"/>
        <w:jc w:val="both"/>
        <w:rPr>
          <w:sz w:val="28"/>
          <w:szCs w:val="28"/>
        </w:rPr>
      </w:pPr>
      <w:r>
        <w:rPr>
          <w:sz w:val="28"/>
          <w:szCs w:val="28"/>
        </w:rPr>
        <w:t>Основными принципами, на основе которых осуществляется самоанализ воспитательной работы в ЛДП, являются:</w:t>
      </w:r>
    </w:p>
    <w:p>
      <w:pPr>
        <w:pStyle w:val="style179"/>
        <w:numPr>
          <w:ilvl w:val="0"/>
          <w:numId w:val="21"/>
        </w:numPr>
        <w:spacing w:lineRule="auto" w:line="360"/>
        <w:ind w:right="23"/>
        <w:rPr>
          <w:sz w:val="28"/>
          <w:szCs w:val="28"/>
        </w:rPr>
      </w:pPr>
      <w:r>
        <w:rPr>
          <w:sz w:val="28"/>
          <w:szCs w:val="28"/>
        </w:rPr>
        <w:t xml:space="preserve">принцип гуманистической направленности осуществляемого анализа, ориентирующий экспертов на уважительное </w:t>
      </w:r>
      <w:r>
        <w:rPr>
          <w:sz w:val="28"/>
          <w:szCs w:val="28"/>
        </w:rPr>
        <w:t>отношение</w:t>
      </w:r>
      <w:r>
        <w:rPr>
          <w:sz w:val="28"/>
          <w:szCs w:val="28"/>
        </w:rPr>
        <w:t xml:space="preserve"> как к воспитанникам, так и к педагогам, реализующим воспитательный процесс;</w:t>
      </w:r>
    </w:p>
    <w:p>
      <w:pPr>
        <w:pStyle w:val="style179"/>
        <w:numPr>
          <w:ilvl w:val="0"/>
          <w:numId w:val="21"/>
        </w:numPr>
        <w:spacing w:lineRule="auto" w:line="360"/>
        <w:ind w:right="23"/>
        <w:rPr>
          <w:sz w:val="28"/>
          <w:szCs w:val="28"/>
        </w:rPr>
      </w:pPr>
      <w:r>
        <w:rPr>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w:t>
      </w:r>
    </w:p>
    <w:p>
      <w:pPr>
        <w:pStyle w:val="style179"/>
        <w:numPr>
          <w:ilvl w:val="0"/>
          <w:numId w:val="21"/>
        </w:numPr>
        <w:spacing w:lineRule="auto" w:line="360"/>
        <w:ind w:right="23"/>
        <w:rPr>
          <w:sz w:val="28"/>
          <w:szCs w:val="28"/>
        </w:rPr>
      </w:pPr>
      <w:r>
        <w:rPr>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pPr>
        <w:pStyle w:val="style0"/>
        <w:spacing w:lineRule="auto" w:line="360"/>
        <w:ind w:right="23" w:firstLine="709"/>
        <w:jc w:val="both"/>
        <w:rPr>
          <w:sz w:val="28"/>
          <w:szCs w:val="28"/>
        </w:rPr>
      </w:pPr>
      <w:r>
        <w:rPr>
          <w:sz w:val="28"/>
          <w:szCs w:val="28"/>
        </w:rPr>
        <w:t>Основные направления анализа воспитательного процесса:</w:t>
      </w:r>
    </w:p>
    <w:p>
      <w:pPr>
        <w:pStyle w:val="style0"/>
        <w:spacing w:lineRule="auto" w:line="360"/>
        <w:ind w:right="23" w:firstLine="709"/>
        <w:jc w:val="both"/>
        <w:rPr>
          <w:sz w:val="28"/>
          <w:szCs w:val="28"/>
        </w:rPr>
      </w:pPr>
      <w:r>
        <w:rPr>
          <w:sz w:val="28"/>
          <w:szCs w:val="28"/>
        </w:rPr>
        <w:t>1. Результаты воспитания, социализации и саморазвития детей.</w:t>
      </w:r>
    </w:p>
    <w:p>
      <w:pPr>
        <w:pStyle w:val="style0"/>
        <w:spacing w:lineRule="auto" w:line="360"/>
        <w:ind w:right="23" w:firstLine="709"/>
        <w:jc w:val="both"/>
        <w:rPr>
          <w:sz w:val="28"/>
          <w:szCs w:val="28"/>
        </w:rPr>
      </w:pPr>
      <w:r>
        <w:rPr>
          <w:sz w:val="28"/>
          <w:szCs w:val="28"/>
        </w:rPr>
        <w:t>Критерием, на основе которого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pPr>
        <w:pStyle w:val="style179"/>
        <w:numPr>
          <w:ilvl w:val="0"/>
          <w:numId w:val="22"/>
        </w:numPr>
        <w:spacing w:lineRule="auto" w:line="360"/>
        <w:ind w:right="23"/>
        <w:rPr>
          <w:sz w:val="28"/>
          <w:szCs w:val="28"/>
        </w:rPr>
      </w:pPr>
      <w:r>
        <w:rPr>
          <w:sz w:val="28"/>
          <w:szCs w:val="28"/>
        </w:rPr>
        <w:t>усвоение знаний, норм, духовно-нравственных ценностей, традиций, которые выработало российское общество (социально значимых знаний);</w:t>
      </w:r>
    </w:p>
    <w:p>
      <w:pPr>
        <w:pStyle w:val="style179"/>
        <w:numPr>
          <w:ilvl w:val="0"/>
          <w:numId w:val="22"/>
        </w:numPr>
        <w:spacing w:lineRule="auto" w:line="360"/>
        <w:ind w:right="23"/>
        <w:rPr>
          <w:sz w:val="28"/>
          <w:szCs w:val="28"/>
        </w:rPr>
      </w:pPr>
      <w:r>
        <w:rPr>
          <w:sz w:val="28"/>
          <w:szCs w:val="28"/>
        </w:rPr>
        <w:t>формирование и развитие позитивных личностных отношений к этим нормам, ценностям, традициям (их освоение, принятие);</w:t>
      </w:r>
    </w:p>
    <w:p>
      <w:pPr>
        <w:pStyle w:val="style179"/>
        <w:numPr>
          <w:ilvl w:val="0"/>
          <w:numId w:val="22"/>
        </w:numPr>
        <w:spacing w:lineRule="auto" w:line="360"/>
        <w:ind w:right="23"/>
        <w:rPr>
          <w:sz w:val="28"/>
          <w:szCs w:val="28"/>
        </w:rPr>
      </w:pPr>
      <w:r>
        <w:rPr>
          <w:sz w:val="28"/>
          <w:szCs w:val="28"/>
        </w:rPr>
        <w:t>приобретение социально значимых знаний, формирование отношения к традиционным базовым российским ценностям.</w:t>
      </w:r>
    </w:p>
    <w:p>
      <w:pPr>
        <w:pStyle w:val="style0"/>
        <w:spacing w:lineRule="auto" w:line="360"/>
        <w:ind w:right="23" w:firstLine="709"/>
        <w:jc w:val="both"/>
        <w:rPr>
          <w:sz w:val="28"/>
          <w:szCs w:val="28"/>
        </w:rPr>
      </w:pPr>
      <w:r>
        <w:rPr>
          <w:sz w:val="28"/>
          <w:szCs w:val="28"/>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Очень важно фиксировать личностные изменения.</w:t>
      </w:r>
    </w:p>
    <w:p>
      <w:pPr>
        <w:pStyle w:val="style0"/>
        <w:spacing w:lineRule="auto" w:line="360"/>
        <w:ind w:right="23" w:firstLine="709"/>
        <w:jc w:val="both"/>
        <w:rPr>
          <w:sz w:val="28"/>
          <w:szCs w:val="28"/>
        </w:rPr>
      </w:pPr>
      <w:r>
        <w:rPr>
          <w:sz w:val="28"/>
          <w:szCs w:val="28"/>
        </w:rPr>
        <w:t>2. Состояние организуемой в ЛДП совместной деятельности детей и взрослых.</w:t>
      </w:r>
    </w:p>
    <w:p>
      <w:pPr>
        <w:pStyle w:val="style0"/>
        <w:spacing w:lineRule="auto" w:line="360"/>
        <w:ind w:right="23" w:firstLine="709"/>
        <w:jc w:val="both"/>
        <w:rPr>
          <w:sz w:val="28"/>
          <w:szCs w:val="28"/>
        </w:rPr>
      </w:pPr>
      <w:r>
        <w:rPr>
          <w:sz w:val="28"/>
          <w:szCs w:val="28"/>
        </w:rPr>
        <w:t xml:space="preserve">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w:t>
      </w:r>
    </w:p>
    <w:p>
      <w:pPr>
        <w:pStyle w:val="style0"/>
        <w:spacing w:lineRule="auto" w:line="360"/>
        <w:ind w:right="23" w:firstLine="709"/>
        <w:jc w:val="both"/>
        <w:rPr>
          <w:sz w:val="28"/>
          <w:szCs w:val="28"/>
        </w:rPr>
      </w:pPr>
      <w:r>
        <w:rPr>
          <w:sz w:val="28"/>
          <w:szCs w:val="28"/>
        </w:rPr>
        <w:t>Система диагностики результатов реализуемой программы смены состоит из мнения педагогов, непосредственно реализующих программу, детей-участников программы и мнения независимых взрослых.</w:t>
      </w:r>
    </w:p>
    <w:p>
      <w:pPr>
        <w:pStyle w:val="style0"/>
        <w:spacing w:lineRule="auto" w:line="360"/>
        <w:ind w:right="23" w:firstLine="709"/>
        <w:jc w:val="both"/>
        <w:rPr>
          <w:sz w:val="28"/>
          <w:szCs w:val="28"/>
        </w:rPr>
      </w:pPr>
      <w:r>
        <w:rPr>
          <w:sz w:val="28"/>
          <w:szCs w:val="28"/>
        </w:rPr>
        <w:t>Индикаторами диагностики программы являются:</w:t>
      </w:r>
    </w:p>
    <w:p>
      <w:pPr>
        <w:pStyle w:val="style179"/>
        <w:numPr>
          <w:ilvl w:val="0"/>
          <w:numId w:val="23"/>
        </w:numPr>
        <w:spacing w:lineRule="auto" w:line="360"/>
        <w:ind w:right="23"/>
        <w:rPr>
          <w:sz w:val="28"/>
          <w:szCs w:val="28"/>
        </w:rPr>
      </w:pPr>
      <w:r>
        <w:rPr>
          <w:sz w:val="28"/>
          <w:szCs w:val="28"/>
        </w:rPr>
        <w:t>проявление ценностного отношения к Родине и Государственным символам РФ, семье, команде, природе, познанию, здоровью;</w:t>
      </w:r>
    </w:p>
    <w:p>
      <w:pPr>
        <w:pStyle w:val="style179"/>
        <w:numPr>
          <w:ilvl w:val="0"/>
          <w:numId w:val="23"/>
        </w:numPr>
        <w:spacing w:lineRule="auto" w:line="360"/>
        <w:ind w:right="23"/>
        <w:rPr>
          <w:sz w:val="28"/>
          <w:szCs w:val="28"/>
        </w:rPr>
      </w:pPr>
      <w:r>
        <w:rPr>
          <w:sz w:val="28"/>
          <w:szCs w:val="28"/>
        </w:rPr>
        <w:t>проявление ребёнком интереса к предлагаемой деятельности;</w:t>
      </w:r>
    </w:p>
    <w:p>
      <w:pPr>
        <w:pStyle w:val="style179"/>
        <w:numPr>
          <w:ilvl w:val="0"/>
          <w:numId w:val="23"/>
        </w:numPr>
        <w:spacing w:lineRule="auto" w:line="360"/>
        <w:ind w:right="23"/>
        <w:rPr>
          <w:sz w:val="28"/>
          <w:szCs w:val="28"/>
        </w:rPr>
      </w:pPr>
      <w:r>
        <w:rPr>
          <w:sz w:val="28"/>
          <w:szCs w:val="28"/>
        </w:rPr>
        <w:t>приобретение ребёнком знаний и социального опыта;</w:t>
      </w:r>
    </w:p>
    <w:p>
      <w:pPr>
        <w:pStyle w:val="style179"/>
        <w:numPr>
          <w:ilvl w:val="0"/>
          <w:numId w:val="23"/>
        </w:numPr>
        <w:spacing w:lineRule="auto" w:line="360"/>
        <w:ind w:right="23"/>
        <w:rPr>
          <w:sz w:val="28"/>
          <w:szCs w:val="28"/>
        </w:rPr>
      </w:pPr>
      <w:r>
        <w:rPr>
          <w:sz w:val="28"/>
          <w:szCs w:val="28"/>
        </w:rPr>
        <w:t>положительное эмоциональное состояние детей;</w:t>
      </w:r>
    </w:p>
    <w:p>
      <w:pPr>
        <w:pStyle w:val="style179"/>
        <w:numPr>
          <w:ilvl w:val="0"/>
          <w:numId w:val="23"/>
        </w:numPr>
        <w:spacing w:lineRule="auto" w:line="360"/>
        <w:ind w:right="23"/>
        <w:rPr>
          <w:sz w:val="28"/>
          <w:szCs w:val="28"/>
        </w:rPr>
      </w:pPr>
      <w:r>
        <w:rPr>
          <w:sz w:val="28"/>
          <w:szCs w:val="28"/>
        </w:rPr>
        <w:t>позитивное взаимодействие в команде, коллективе.</w:t>
      </w:r>
    </w:p>
    <w:p>
      <w:pPr>
        <w:pStyle w:val="style0"/>
        <w:spacing w:lineRule="auto" w:line="360"/>
        <w:ind w:right="23" w:firstLine="709"/>
        <w:jc w:val="both"/>
        <w:rPr>
          <w:sz w:val="28"/>
          <w:szCs w:val="28"/>
        </w:rPr>
      </w:pPr>
      <w:r>
        <w:rPr>
          <w:sz w:val="28"/>
          <w:szCs w:val="28"/>
        </w:rPr>
        <w:t xml:space="preserve">Для оценки программы со стороны детей применяются методы игровой </w:t>
      </w:r>
      <w:r>
        <w:rPr>
          <w:sz w:val="28"/>
          <w:szCs w:val="28"/>
        </w:rPr>
        <w:t>диагностики, так как они наиболее соответствуют особенностям развития детей младшего школьного возраста и показывают максимально точный результат - полученные ребёнком знания и опыт, их мнение, эмоции, реакцию и отношение к конкретной ситуации.</w:t>
      </w:r>
    </w:p>
    <w:p>
      <w:pPr>
        <w:pStyle w:val="style0"/>
        <w:widowControl/>
        <w:autoSpaceDE/>
        <w:autoSpaceDN/>
        <w:spacing w:lineRule="auto" w:line="360"/>
        <w:ind w:right="23" w:firstLine="709"/>
        <w:jc w:val="both"/>
        <w:rPr>
          <w:sz w:val="28"/>
          <w:szCs w:val="28"/>
        </w:rPr>
      </w:pPr>
      <w:r>
        <w:rPr>
          <w:sz w:val="28"/>
          <w:szCs w:val="28"/>
        </w:rPr>
        <w:t xml:space="preserve">Оценка программы со стороны педагогов проходит на  педагогическом совещании по итогам реализации смены. Вопросы педагогического совещания соотносятся с предполагаемыми результатами программы и индикаторами диагностики, представленными выше. Рассматриваются данные </w:t>
      </w:r>
      <w:r>
        <w:rPr>
          <w:sz w:val="28"/>
          <w:szCs w:val="28"/>
        </w:rPr>
        <w:t>вопросы</w:t>
      </w:r>
      <w:r>
        <w:rPr>
          <w:sz w:val="28"/>
          <w:szCs w:val="28"/>
        </w:rPr>
        <w:t xml:space="preserve"> как по каждому ребёнку, так и по коллективу в целом. Качественный анализ смены даёт дополнительные материалы для грамотного планирования педагогом своей деятельности на следующий учебный год.</w:t>
      </w:r>
    </w:p>
    <w:p>
      <w:pPr>
        <w:pStyle w:val="style0"/>
        <w:spacing w:lineRule="auto" w:line="360"/>
        <w:ind w:right="23" w:firstLine="709"/>
        <w:jc w:val="both"/>
        <w:rPr>
          <w:sz w:val="28"/>
          <w:szCs w:val="28"/>
        </w:rPr>
      </w:pPr>
      <w:r>
        <w:rPr>
          <w:b/>
          <w:sz w:val="28"/>
          <w:szCs w:val="28"/>
        </w:rPr>
        <w:t>3.4 Партнерское взаимодействие</w:t>
      </w:r>
      <w:r>
        <w:rPr>
          <w:sz w:val="28"/>
          <w:szCs w:val="28"/>
        </w:rPr>
        <w:t xml:space="preserve">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pPr>
        <w:pStyle w:val="style0"/>
        <w:spacing w:lineRule="auto" w:line="360"/>
        <w:ind w:right="23" w:firstLine="709"/>
        <w:jc w:val="both"/>
        <w:rPr>
          <w:sz w:val="28"/>
          <w:szCs w:val="28"/>
        </w:rPr>
      </w:pPr>
      <w:r>
        <w:rPr>
          <w:sz w:val="28"/>
          <w:szCs w:val="28"/>
        </w:rPr>
        <w:t>Партнерское взаимодейс</w:t>
      </w:r>
      <w:r>
        <w:rPr>
          <w:sz w:val="28"/>
          <w:szCs w:val="28"/>
        </w:rPr>
        <w:t>тви</w:t>
      </w:r>
      <w:r>
        <w:rPr>
          <w:sz w:val="28"/>
          <w:szCs w:val="28"/>
        </w:rPr>
        <w:t>е осуществляется с филиалом Тарской центральной районной библ</w:t>
      </w:r>
      <w:r>
        <w:rPr>
          <w:sz w:val="28"/>
          <w:szCs w:val="28"/>
        </w:rPr>
        <w:t>иотеки, рас</w:t>
      </w:r>
      <w:r>
        <w:rPr>
          <w:sz w:val="28"/>
          <w:szCs w:val="28"/>
        </w:rPr>
        <w:t>положе</w:t>
      </w:r>
      <w:r>
        <w:rPr>
          <w:sz w:val="28"/>
          <w:szCs w:val="28"/>
        </w:rPr>
        <w:t>н</w:t>
      </w:r>
      <w:r>
        <w:rPr>
          <w:sz w:val="28"/>
          <w:szCs w:val="28"/>
        </w:rPr>
        <w:t>ным в районе Пристани</w:t>
      </w:r>
      <w:r>
        <w:rPr>
          <w:sz w:val="28"/>
          <w:szCs w:val="28"/>
        </w:rPr>
        <w:t xml:space="preserve">, парком культуры отдыха, КДЦ «Север», Тарский Краеведческий музей, Северный драматический театр имени М.А.Ульянова путем посещения предложенных мероприятий данными организациями. </w:t>
      </w:r>
    </w:p>
    <w:p>
      <w:pPr>
        <w:pStyle w:val="style0"/>
        <w:spacing w:lineRule="auto" w:line="360"/>
        <w:ind w:right="23" w:firstLine="709"/>
        <w:jc w:val="both"/>
        <w:rPr>
          <w:i/>
          <w:sz w:val="28"/>
          <w:szCs w:val="28"/>
        </w:rPr>
      </w:pPr>
      <w:r>
        <w:rPr>
          <w:i/>
          <w:sz w:val="28"/>
          <w:szCs w:val="28"/>
        </w:rPr>
        <w:t>Реализация воспитательного потенциала социального партнерства предусматривает:</w:t>
      </w:r>
    </w:p>
    <w:p>
      <w:pPr>
        <w:pStyle w:val="style179"/>
        <w:numPr>
          <w:ilvl w:val="0"/>
          <w:numId w:val="24"/>
        </w:numPr>
        <w:spacing w:lineRule="auto" w:line="360"/>
        <w:ind w:right="23"/>
        <w:rPr>
          <w:i/>
          <w:sz w:val="28"/>
          <w:szCs w:val="28"/>
        </w:rPr>
      </w:pPr>
      <w:r>
        <w:rPr>
          <w:i/>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pPr>
        <w:pStyle w:val="style179"/>
        <w:numPr>
          <w:ilvl w:val="0"/>
          <w:numId w:val="24"/>
        </w:numPr>
        <w:spacing w:lineRule="auto" w:line="360"/>
        <w:ind w:right="23"/>
        <w:rPr>
          <w:i/>
          <w:sz w:val="28"/>
          <w:szCs w:val="28"/>
        </w:rPr>
      </w:pPr>
      <w:r>
        <w:rPr>
          <w:i/>
          <w:sz w:val="28"/>
          <w:szCs w:val="28"/>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pPr>
        <w:pStyle w:val="style0"/>
        <w:widowControl/>
        <w:numPr>
          <w:ilvl w:val="1"/>
          <w:numId w:val="8"/>
        </w:numPr>
        <w:autoSpaceDE/>
        <w:autoSpaceDN/>
        <w:spacing w:lineRule="auto" w:line="360"/>
        <w:ind w:left="0" w:right="23" w:firstLine="709"/>
        <w:jc w:val="both"/>
        <w:rPr>
          <w:sz w:val="28"/>
          <w:szCs w:val="28"/>
        </w:rPr>
      </w:pPr>
      <w:r>
        <w:rPr>
          <w:sz w:val="28"/>
          <w:szCs w:val="28"/>
        </w:rPr>
        <w:t xml:space="preserve">  Реализация воспитательного потенциала </w:t>
      </w:r>
      <w:r>
        <w:rPr>
          <w:b/>
          <w:sz w:val="28"/>
          <w:szCs w:val="28"/>
        </w:rPr>
        <w:t>взаимодействия с родительским сообществом</w:t>
      </w:r>
      <w:r>
        <w:rPr>
          <w:sz w:val="28"/>
          <w:szCs w:val="28"/>
        </w:rPr>
        <w:t xml:space="preserve"> родителями (законными представителями) детей предусматривает следующие форматы:</w:t>
      </w:r>
    </w:p>
    <w:p>
      <w:pPr>
        <w:pStyle w:val="style179"/>
        <w:numPr>
          <w:ilvl w:val="0"/>
          <w:numId w:val="25"/>
        </w:numPr>
        <w:spacing w:lineRule="auto" w:line="360"/>
        <w:ind w:right="23"/>
        <w:rPr>
          <w:sz w:val="28"/>
          <w:szCs w:val="28"/>
        </w:rPr>
      </w:pPr>
      <w:r>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r>
        <w:rPr>
          <w:sz w:val="28"/>
          <w:szCs w:val="28"/>
        </w:rPr>
        <w:t>мессенджерах</w:t>
      </w:r>
      <w:r>
        <w:rPr>
          <w:sz w:val="28"/>
          <w:szCs w:val="28"/>
        </w:rPr>
        <w:t xml:space="preserve">; </w:t>
      </w:r>
    </w:p>
    <w:p>
      <w:pPr>
        <w:pStyle w:val="style179"/>
        <w:numPr>
          <w:ilvl w:val="0"/>
          <w:numId w:val="25"/>
        </w:numPr>
        <w:spacing w:lineRule="auto" w:line="360"/>
        <w:ind w:right="23"/>
        <w:rPr>
          <w:sz w:val="28"/>
          <w:szCs w:val="28"/>
        </w:rPr>
      </w:pPr>
      <w:r>
        <w:rPr>
          <w:sz w:val="28"/>
          <w:szCs w:val="28"/>
        </w:rP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w:t>
      </w:r>
      <w:r>
        <w:rPr>
          <w:sz w:val="28"/>
          <w:szCs w:val="28"/>
        </w:rPr>
        <w:t>санитарноэпидемиологического</w:t>
      </w:r>
      <w:r>
        <w:rPr>
          <w:sz w:val="28"/>
          <w:szCs w:val="28"/>
        </w:rPr>
        <w:t xml:space="preserve">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w:t>
      </w:r>
    </w:p>
    <w:p>
      <w:pPr>
        <w:pStyle w:val="style179"/>
        <w:numPr>
          <w:ilvl w:val="0"/>
          <w:numId w:val="25"/>
        </w:numPr>
        <w:spacing w:lineRule="auto" w:line="360"/>
        <w:ind w:right="23"/>
        <w:rPr>
          <w:sz w:val="28"/>
          <w:szCs w:val="28"/>
        </w:rPr>
      </w:pPr>
      <w:r>
        <w:rPr>
          <w:sz w:val="28"/>
          <w:szCs w:val="28"/>
        </w:rP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r>
        <w:rPr>
          <w:sz w:val="28"/>
          <w:szCs w:val="28"/>
        </w:rPr>
        <w:t>правило</w:t>
      </w:r>
      <w:r>
        <w:rPr>
          <w:sz w:val="28"/>
          <w:szCs w:val="28"/>
        </w:rPr>
        <w:t xml:space="preserve"> около входной группы (ворот и контрольно</w:t>
      </w:r>
      <w:r>
        <w:rPr>
          <w:sz w:val="28"/>
          <w:szCs w:val="28"/>
        </w:rPr>
        <w:t>-</w:t>
      </w:r>
      <w:r>
        <w:rPr>
          <w:sz w:val="28"/>
          <w:szCs w:val="28"/>
        </w:rPr>
        <w:t>пропускного пункта (КПП) с информацией, полезной для родителей или законных представителей федерального, регионального и общелагерного уровня.</w:t>
      </w:r>
    </w:p>
    <w:p>
      <w:pPr>
        <w:pStyle w:val="style0"/>
        <w:spacing w:lineRule="auto" w:line="360"/>
        <w:ind w:right="23" w:firstLine="709"/>
        <w:jc w:val="both"/>
        <w:rPr>
          <w:sz w:val="28"/>
          <w:szCs w:val="28"/>
        </w:rPr>
      </w:pPr>
      <w:r>
        <w:rPr>
          <w:b/>
          <w:sz w:val="28"/>
          <w:szCs w:val="28"/>
        </w:rPr>
        <w:t>Кадровое обеспечение</w:t>
      </w:r>
      <w:r>
        <w:rPr>
          <w:sz w:val="28"/>
          <w:szCs w:val="28"/>
        </w:rPr>
        <w:t xml:space="preserve">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pPr>
        <w:pStyle w:val="style0"/>
        <w:spacing w:lineRule="auto" w:line="360"/>
        <w:ind w:right="23" w:firstLine="709"/>
        <w:jc w:val="both"/>
        <w:rPr>
          <w:sz w:val="28"/>
          <w:szCs w:val="28"/>
        </w:rPr>
      </w:pPr>
      <w:r>
        <w:rPr>
          <w:sz w:val="28"/>
          <w:szCs w:val="28"/>
        </w:rPr>
        <w:t xml:space="preserve">Общее руководство в ЛДП осуществляет начальник лагеря. В штате имеется </w:t>
      </w:r>
      <w:r>
        <w:rPr>
          <w:sz w:val="28"/>
          <w:szCs w:val="28"/>
          <w:u w:val="single"/>
        </w:rPr>
        <w:t xml:space="preserve">2 </w:t>
      </w:r>
      <w:r>
        <w:rPr>
          <w:sz w:val="28"/>
          <w:szCs w:val="28"/>
        </w:rPr>
        <w:t xml:space="preserve">воспитателя. Организацию питания обеспечивают </w:t>
      </w:r>
      <w:r>
        <w:rPr>
          <w:sz w:val="28"/>
          <w:szCs w:val="28"/>
          <w:u w:val="single"/>
        </w:rPr>
        <w:t xml:space="preserve">1 </w:t>
      </w:r>
      <w:r>
        <w:rPr>
          <w:sz w:val="28"/>
          <w:szCs w:val="28"/>
        </w:rPr>
        <w:t>повар.</w:t>
      </w:r>
    </w:p>
    <w:p>
      <w:pPr>
        <w:pStyle w:val="style0"/>
        <w:spacing w:lineRule="auto" w:line="360"/>
        <w:ind w:right="23" w:firstLine="709"/>
        <w:jc w:val="both"/>
        <w:rPr>
          <w:sz w:val="28"/>
          <w:szCs w:val="28"/>
        </w:rPr>
      </w:pPr>
      <w:r>
        <w:rPr>
          <w:b/>
          <w:sz w:val="28"/>
          <w:szCs w:val="28"/>
        </w:rPr>
        <w:t>3.7 Методическое обеспечение</w:t>
      </w:r>
      <w:r>
        <w:rPr>
          <w:sz w:val="28"/>
          <w:szCs w:val="28"/>
        </w:rPr>
        <w:t>.</w:t>
      </w:r>
    </w:p>
    <w:p>
      <w:pPr>
        <w:pStyle w:val="style0"/>
        <w:spacing w:lineRule="auto" w:line="360"/>
        <w:ind w:right="23" w:firstLine="709"/>
        <w:jc w:val="both"/>
        <w:rPr>
          <w:sz w:val="28"/>
          <w:szCs w:val="28"/>
        </w:rPr>
      </w:pPr>
      <w:r>
        <w:rPr>
          <w:sz w:val="28"/>
          <w:szCs w:val="28"/>
          <w:u w:val="single"/>
        </w:rPr>
        <w:t>Для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r>
        <w:rPr>
          <w:sz w:val="28"/>
          <w:szCs w:val="28"/>
        </w:rPr>
        <w:t>.</w:t>
      </w:r>
    </w:p>
    <w:p>
      <w:pPr>
        <w:pStyle w:val="style0"/>
        <w:spacing w:lineRule="auto" w:line="360"/>
        <w:ind w:right="23" w:firstLine="709"/>
        <w:jc w:val="both"/>
        <w:rPr>
          <w:sz w:val="28"/>
          <w:szCs w:val="28"/>
        </w:rPr>
      </w:pPr>
      <w:r>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pPr>
        <w:pStyle w:val="style0"/>
        <w:spacing w:lineRule="auto" w:line="360"/>
        <w:ind w:right="23" w:firstLine="709"/>
        <w:jc w:val="both"/>
        <w:rPr>
          <w:sz w:val="28"/>
          <w:szCs w:val="28"/>
        </w:rPr>
      </w:pPr>
      <w:r>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w:t>
      </w:r>
      <w:r>
        <w:rPr>
          <w:sz w:val="28"/>
          <w:szCs w:val="28"/>
        </w:rPr>
        <w:t>еализации Программы на практике.</w:t>
      </w:r>
    </w:p>
    <w:p>
      <w:pPr>
        <w:pStyle w:val="style0"/>
        <w:spacing w:lineRule="auto" w:line="360"/>
        <w:ind w:right="23" w:firstLine="709"/>
        <w:jc w:val="both"/>
        <w:rPr>
          <w:sz w:val="28"/>
          <w:szCs w:val="28"/>
        </w:rPr>
      </w:pPr>
      <w:r>
        <w:rPr>
          <w:sz w:val="28"/>
          <w:szCs w:val="28"/>
        </w:rPr>
        <w:t xml:space="preserve"> В рамках реализации содержания Программы </w:t>
      </w:r>
      <w:r>
        <w:rPr>
          <w:sz w:val="28"/>
          <w:szCs w:val="28"/>
        </w:rPr>
        <w:t>ежесменно</w:t>
      </w:r>
      <w:r>
        <w:rPr>
          <w:sz w:val="28"/>
          <w:szCs w:val="28"/>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pPr>
        <w:pStyle w:val="style0"/>
        <w:widowControl/>
        <w:numPr>
          <w:ilvl w:val="1"/>
          <w:numId w:val="9"/>
        </w:numPr>
        <w:autoSpaceDE/>
        <w:autoSpaceDN/>
        <w:spacing w:lineRule="auto" w:line="360"/>
        <w:ind w:left="0" w:right="23" w:firstLine="709"/>
        <w:jc w:val="both"/>
        <w:rPr>
          <w:sz w:val="28"/>
          <w:szCs w:val="28"/>
        </w:rPr>
      </w:pPr>
      <w:r>
        <w:rPr>
          <w:b/>
          <w:sz w:val="28"/>
          <w:szCs w:val="28"/>
        </w:rPr>
        <w:t xml:space="preserve"> Материально-техническое</w:t>
      </w:r>
      <w:r>
        <w:rPr>
          <w:sz w:val="28"/>
          <w:szCs w:val="28"/>
        </w:rPr>
        <w:t xml:space="preserve"> обеспечение реализации Программы: </w:t>
      </w:r>
    </w:p>
    <w:p>
      <w:pPr>
        <w:pStyle w:val="style179"/>
        <w:numPr>
          <w:ilvl w:val="0"/>
          <w:numId w:val="26"/>
        </w:numPr>
        <w:spacing w:lineRule="auto" w:line="360"/>
        <w:ind w:right="23"/>
        <w:rPr>
          <w:sz w:val="28"/>
          <w:szCs w:val="28"/>
        </w:rPr>
      </w:pPr>
      <w:r>
        <w:rPr>
          <w:sz w:val="28"/>
          <w:szCs w:val="28"/>
        </w:rPr>
        <w:t xml:space="preserve">флагшток (в том числе переносной), Государственный флаг Российской Федерации; </w:t>
      </w:r>
    </w:p>
    <w:p>
      <w:pPr>
        <w:pStyle w:val="style179"/>
        <w:numPr>
          <w:ilvl w:val="0"/>
          <w:numId w:val="26"/>
        </w:numPr>
        <w:spacing w:lineRule="auto" w:line="360"/>
        <w:ind w:right="23"/>
        <w:rPr>
          <w:sz w:val="28"/>
          <w:szCs w:val="28"/>
        </w:rPr>
      </w:pPr>
      <w:r>
        <w:rPr>
          <w:sz w:val="28"/>
          <w:szCs w:val="28"/>
        </w:rPr>
        <w:t xml:space="preserve">музыкальное оборудование; </w:t>
      </w:r>
    </w:p>
    <w:p>
      <w:pPr>
        <w:pStyle w:val="style179"/>
        <w:numPr>
          <w:ilvl w:val="0"/>
          <w:numId w:val="26"/>
        </w:numPr>
        <w:spacing w:lineRule="auto" w:line="360"/>
        <w:ind w:right="23"/>
        <w:rPr>
          <w:sz w:val="28"/>
          <w:szCs w:val="28"/>
        </w:rPr>
      </w:pPr>
      <w:r>
        <w:rPr>
          <w:sz w:val="28"/>
          <w:szCs w:val="28"/>
        </w:rPr>
        <w:t xml:space="preserve">оборудованные локации для </w:t>
      </w:r>
      <w:r>
        <w:rPr>
          <w:sz w:val="28"/>
          <w:szCs w:val="28"/>
        </w:rPr>
        <w:t>общелагерных</w:t>
      </w:r>
      <w:r>
        <w:rPr>
          <w:sz w:val="28"/>
          <w:szCs w:val="28"/>
        </w:rPr>
        <w:t xml:space="preserve"> и отрядных событий, отрядные места, отрядные уголки (стенды); </w:t>
      </w:r>
    </w:p>
    <w:p>
      <w:pPr>
        <w:pStyle w:val="style179"/>
        <w:numPr>
          <w:ilvl w:val="0"/>
          <w:numId w:val="26"/>
        </w:numPr>
        <w:spacing w:lineRule="auto" w:line="360"/>
        <w:ind w:right="23"/>
        <w:rPr>
          <w:sz w:val="28"/>
          <w:szCs w:val="28"/>
        </w:rPr>
      </w:pPr>
      <w:r>
        <w:rPr>
          <w:sz w:val="28"/>
          <w:szCs w:val="28"/>
        </w:rPr>
        <w:t xml:space="preserve">спортивные площадки и спортивный инвентарь; </w:t>
      </w:r>
    </w:p>
    <w:p>
      <w:pPr>
        <w:pStyle w:val="style179"/>
        <w:widowControl/>
        <w:numPr>
          <w:ilvl w:val="0"/>
          <w:numId w:val="26"/>
        </w:numPr>
        <w:autoSpaceDE/>
        <w:autoSpaceDN/>
        <w:spacing w:lineRule="auto" w:line="360"/>
        <w:ind w:right="23"/>
        <w:rPr>
          <w:sz w:val="28"/>
          <w:szCs w:val="28"/>
        </w:rPr>
      </w:pPr>
      <w:r>
        <w:rPr>
          <w:sz w:val="28"/>
          <w:szCs w:val="28"/>
        </w:rPr>
        <w:t>канцелярские принадлежности для качественного</w:t>
      </w:r>
      <w:r>
        <w:rPr>
          <w:sz w:val="28"/>
          <w:szCs w:val="28"/>
        </w:rPr>
        <w:t xml:space="preserve"> оформления программных событий.</w:t>
      </w:r>
    </w:p>
    <w:p>
      <w:pPr>
        <w:pStyle w:val="style179"/>
        <w:ind w:left="1429" w:firstLine="0"/>
        <w:rPr>
          <w:rFonts w:eastAsia="Calibri"/>
          <w:b/>
          <w:bCs/>
          <w:sz w:val="36"/>
          <w:szCs w:val="36"/>
        </w:rPr>
      </w:pPr>
    </w:p>
    <w:p>
      <w:pPr>
        <w:pStyle w:val="style179"/>
        <w:ind w:left="1429" w:firstLine="0"/>
        <w:rPr>
          <w:rFonts w:eastAsia="Calibri"/>
          <w:b/>
          <w:bCs/>
          <w:sz w:val="36"/>
          <w:szCs w:val="36"/>
        </w:rPr>
      </w:pPr>
    </w:p>
    <w:p>
      <w:pPr>
        <w:pStyle w:val="style179"/>
        <w:ind w:left="1429" w:firstLine="0"/>
        <w:rPr>
          <w:rFonts w:eastAsia="Calibri"/>
          <w:b/>
          <w:bCs/>
          <w:sz w:val="36"/>
          <w:szCs w:val="36"/>
        </w:rPr>
      </w:pPr>
    </w:p>
    <w:p>
      <w:pPr>
        <w:pStyle w:val="style179"/>
        <w:ind w:left="1429" w:firstLine="0"/>
        <w:jc w:val="center"/>
        <w:rPr>
          <w:rFonts w:eastAsia="Calibri"/>
          <w:b/>
          <w:bCs/>
          <w:sz w:val="36"/>
          <w:szCs w:val="36"/>
        </w:rPr>
      </w:pPr>
      <w:r>
        <w:rPr>
          <w:rFonts w:eastAsia="Calibri"/>
          <w:b/>
          <w:bCs/>
          <w:sz w:val="36"/>
          <w:szCs w:val="36"/>
        </w:rPr>
        <w:t>Режим дня</w:t>
      </w:r>
    </w:p>
    <w:p>
      <w:pPr>
        <w:pStyle w:val="style179"/>
        <w:ind w:left="1429" w:firstLine="0"/>
        <w:jc w:val="center"/>
        <w:rPr>
          <w:rFonts w:eastAsia="Calibri"/>
          <w:b/>
          <w:bCs/>
          <w:sz w:val="36"/>
          <w:szCs w:val="36"/>
        </w:rPr>
      </w:pPr>
      <w:r>
        <w:rPr>
          <w:rFonts w:eastAsia="Calibri"/>
          <w:b/>
          <w:bCs/>
          <w:sz w:val="36"/>
          <w:szCs w:val="36"/>
        </w:rPr>
        <w:t>лагеря с дневным пребыванием детей</w:t>
      </w:r>
    </w:p>
    <w:p>
      <w:pPr>
        <w:pStyle w:val="style179"/>
        <w:ind w:left="1429" w:firstLine="0"/>
        <w:jc w:val="center"/>
        <w:rPr>
          <w:b/>
          <w:bCs/>
          <w:sz w:val="36"/>
          <w:szCs w:val="36"/>
        </w:rPr>
      </w:pPr>
      <w:r>
        <w:rPr>
          <w:rFonts w:eastAsia="Calibri"/>
          <w:b/>
          <w:bCs/>
          <w:sz w:val="36"/>
          <w:szCs w:val="36"/>
        </w:rPr>
        <w:t>БОУ "Тарская общеобразовательная школа</w:t>
      </w:r>
      <w:r>
        <w:rPr>
          <w:rFonts w:eastAsia="Calibri"/>
          <w:b/>
          <w:bCs/>
          <w:sz w:val="36"/>
          <w:szCs w:val="36"/>
        </w:rPr>
        <w:t xml:space="preserve"> № 12» 202</w:t>
      </w:r>
      <w:r>
        <w:rPr>
          <w:rFonts w:eastAsia="Calibri"/>
          <w:b/>
          <w:bCs/>
          <w:sz w:val="36"/>
          <w:szCs w:val="36"/>
          <w:lang w:val="en-US"/>
        </w:rPr>
        <w:t xml:space="preserve">6г. </w:t>
      </w:r>
    </w:p>
    <w:p>
      <w:pPr>
        <w:pStyle w:val="style179"/>
        <w:ind w:left="1429" w:firstLine="0"/>
        <w:rPr>
          <w:rFonts w:eastAsia="Calibri"/>
          <w:b/>
          <w:bCs/>
          <w:sz w:val="36"/>
          <w:szCs w:val="36"/>
        </w:rPr>
      </w:pPr>
    </w:p>
    <w:tbl>
      <w:tblPr>
        <w:tblW w:w="0" w:type="auto"/>
        <w:jc w:val="center"/>
        <w:tblLayout w:type="fixed"/>
        <w:tblCellMar>
          <w:left w:w="40" w:type="dxa"/>
          <w:right w:w="40" w:type="dxa"/>
        </w:tblCellMar>
        <w:tblLook w:val="0000" w:firstRow="0" w:lastRow="0" w:firstColumn="0" w:lastColumn="0" w:noHBand="0" w:noVBand="0"/>
      </w:tblPr>
      <w:tblGrid>
        <w:gridCol w:w="6605"/>
        <w:gridCol w:w="2315"/>
      </w:tblGrid>
      <w:tr>
        <w:trPr>
          <w:trHeight w:val="648" w:hRule="exact"/>
          <w:jc w:val="center"/>
        </w:trPr>
        <w:tc>
          <w:tcPr>
            <w:tcW w:w="6605" w:type="dxa"/>
            <w:tcBorders>
              <w:top w:val="single" w:sz="4" w:space="0" w:color="000000"/>
              <w:left w:val="single" w:sz="4" w:space="0" w:color="000000"/>
              <w:bottom w:val="single" w:sz="4" w:space="0" w:color="000000"/>
            </w:tcBorders>
            <w:shd w:val="clear" w:color="auto" w:fill="ffffff"/>
            <w:vAlign w:val="center"/>
          </w:tcPr>
          <w:p>
            <w:pPr>
              <w:pStyle w:val="style0"/>
              <w:snapToGrid w:val="false"/>
              <w:rPr>
                <w:rFonts w:eastAsia="Calibri"/>
                <w:b/>
                <w:sz w:val="40"/>
                <w:szCs w:val="40"/>
              </w:rPr>
            </w:pPr>
            <w:r>
              <w:rPr>
                <w:rFonts w:eastAsia="Calibri"/>
                <w:b/>
                <w:sz w:val="40"/>
                <w:szCs w:val="40"/>
              </w:rPr>
              <w:t>Элементы режима дня</w:t>
            </w:r>
          </w:p>
        </w:tc>
        <w:tc>
          <w:tcPr>
            <w:tcW w:w="231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snapToGrid w:val="false"/>
              <w:jc w:val="center"/>
              <w:rPr>
                <w:b/>
                <w:sz w:val="40"/>
                <w:szCs w:val="40"/>
              </w:rPr>
            </w:pPr>
            <w:r>
              <w:rPr>
                <w:rFonts w:eastAsia="Calibri"/>
                <w:b/>
                <w:sz w:val="40"/>
                <w:szCs w:val="40"/>
              </w:rPr>
              <w:t>Время проведения</w:t>
            </w:r>
          </w:p>
          <w:p>
            <w:pPr>
              <w:pStyle w:val="style0"/>
              <w:snapToGrid w:val="false"/>
              <w:jc w:val="center"/>
              <w:rPr>
                <w:rFonts w:eastAsia="Calibri"/>
                <w:b/>
                <w:sz w:val="40"/>
                <w:szCs w:val="40"/>
              </w:rPr>
            </w:pPr>
          </w:p>
        </w:tc>
      </w:tr>
      <w:tr>
        <w:tblPrEx/>
        <w:trPr>
          <w:trHeight w:val="826" w:hRule="exact"/>
          <w:jc w:val="center"/>
        </w:trPr>
        <w:tc>
          <w:tcPr>
            <w:tcW w:w="6605" w:type="dxa"/>
            <w:tcBorders>
              <w:top w:val="single" w:sz="4" w:space="0" w:color="000000"/>
              <w:left w:val="single" w:sz="4" w:space="0" w:color="000000"/>
              <w:bottom w:val="single" w:sz="4" w:space="0" w:color="000000"/>
            </w:tcBorders>
            <w:shd w:val="clear" w:color="auto" w:fill="ffffff"/>
          </w:tcPr>
          <w:p>
            <w:pPr>
              <w:pStyle w:val="style0"/>
              <w:snapToGrid w:val="false"/>
              <w:rPr>
                <w:rFonts w:eastAsia="Calibri"/>
                <w:sz w:val="40"/>
                <w:szCs w:val="40"/>
              </w:rPr>
            </w:pPr>
            <w:r>
              <w:rPr>
                <w:rFonts w:eastAsia="Calibri"/>
                <w:sz w:val="40"/>
                <w:szCs w:val="40"/>
              </w:rPr>
              <w:t>Сбор детей, зарядка</w:t>
            </w:r>
          </w:p>
        </w:tc>
        <w:tc>
          <w:tcPr>
            <w:tcW w:w="2315" w:type="dxa"/>
            <w:tcBorders>
              <w:top w:val="single" w:sz="4" w:space="0" w:color="000000"/>
              <w:left w:val="single" w:sz="4" w:space="0" w:color="000000"/>
              <w:bottom w:val="single" w:sz="4" w:space="0" w:color="000000"/>
              <w:right w:val="single" w:sz="4" w:space="0" w:color="000000"/>
            </w:tcBorders>
            <w:shd w:val="clear" w:color="auto" w:fill="ffffff"/>
          </w:tcPr>
          <w:p>
            <w:pPr>
              <w:pStyle w:val="style0"/>
              <w:snapToGrid w:val="false"/>
              <w:jc w:val="center"/>
              <w:rPr>
                <w:rFonts w:eastAsia="Calibri"/>
                <w:sz w:val="40"/>
                <w:szCs w:val="40"/>
              </w:rPr>
            </w:pPr>
            <w:r>
              <w:rPr>
                <w:rFonts w:eastAsia="Calibri"/>
                <w:sz w:val="40"/>
                <w:szCs w:val="40"/>
              </w:rPr>
              <w:t>8.30-9.00</w:t>
            </w:r>
          </w:p>
        </w:tc>
      </w:tr>
      <w:tr>
        <w:tblPrEx/>
        <w:trPr>
          <w:trHeight w:val="853" w:hRule="exact"/>
          <w:jc w:val="center"/>
        </w:trPr>
        <w:tc>
          <w:tcPr>
            <w:tcW w:w="6605" w:type="dxa"/>
            <w:tcBorders>
              <w:top w:val="single" w:sz="4" w:space="0" w:color="000000"/>
              <w:left w:val="single" w:sz="4" w:space="0" w:color="000000"/>
              <w:bottom w:val="single" w:sz="4" w:space="0" w:color="000000"/>
            </w:tcBorders>
            <w:shd w:val="clear" w:color="auto" w:fill="ffffff"/>
          </w:tcPr>
          <w:p>
            <w:pPr>
              <w:pStyle w:val="style0"/>
              <w:snapToGrid w:val="false"/>
              <w:rPr>
                <w:rFonts w:eastAsia="Calibri"/>
                <w:sz w:val="40"/>
                <w:szCs w:val="40"/>
              </w:rPr>
            </w:pPr>
            <w:r>
              <w:rPr>
                <w:rFonts w:eastAsia="Calibri"/>
                <w:sz w:val="40"/>
                <w:szCs w:val="40"/>
              </w:rPr>
              <w:t>Утренняя линейка</w:t>
            </w:r>
          </w:p>
        </w:tc>
        <w:tc>
          <w:tcPr>
            <w:tcW w:w="2315" w:type="dxa"/>
            <w:tcBorders>
              <w:top w:val="single" w:sz="4" w:space="0" w:color="000000"/>
              <w:left w:val="single" w:sz="4" w:space="0" w:color="000000"/>
              <w:bottom w:val="single" w:sz="4" w:space="0" w:color="000000"/>
              <w:right w:val="single" w:sz="4" w:space="0" w:color="000000"/>
            </w:tcBorders>
            <w:shd w:val="clear" w:color="auto" w:fill="ffffff"/>
          </w:tcPr>
          <w:p>
            <w:pPr>
              <w:pStyle w:val="style0"/>
              <w:snapToGrid w:val="false"/>
              <w:jc w:val="center"/>
              <w:rPr>
                <w:rFonts w:eastAsia="Calibri"/>
                <w:sz w:val="40"/>
                <w:szCs w:val="40"/>
              </w:rPr>
            </w:pPr>
            <w:r>
              <w:rPr>
                <w:rFonts w:eastAsia="Calibri"/>
                <w:sz w:val="40"/>
                <w:szCs w:val="40"/>
              </w:rPr>
              <w:t>9.00-9.15</w:t>
            </w:r>
          </w:p>
        </w:tc>
      </w:tr>
      <w:tr>
        <w:tblPrEx/>
        <w:trPr>
          <w:trHeight w:val="836" w:hRule="exact"/>
          <w:jc w:val="center"/>
        </w:trPr>
        <w:tc>
          <w:tcPr>
            <w:tcW w:w="6605" w:type="dxa"/>
            <w:tcBorders>
              <w:top w:val="single" w:sz="4" w:space="0" w:color="000000"/>
              <w:left w:val="single" w:sz="4" w:space="0" w:color="000000"/>
              <w:bottom w:val="single" w:sz="4" w:space="0" w:color="000000"/>
            </w:tcBorders>
            <w:shd w:val="clear" w:color="auto" w:fill="ffffff"/>
          </w:tcPr>
          <w:p>
            <w:pPr>
              <w:pStyle w:val="style0"/>
              <w:snapToGrid w:val="false"/>
              <w:rPr>
                <w:sz w:val="40"/>
                <w:szCs w:val="40"/>
              </w:rPr>
            </w:pPr>
            <w:r>
              <w:rPr>
                <w:rFonts w:eastAsia="Calibri"/>
                <w:sz w:val="40"/>
                <w:szCs w:val="40"/>
              </w:rPr>
              <w:t>Завтрак</w:t>
            </w:r>
          </w:p>
          <w:p>
            <w:pPr>
              <w:pStyle w:val="style0"/>
              <w:snapToGrid w:val="false"/>
              <w:rPr>
                <w:sz w:val="40"/>
                <w:szCs w:val="40"/>
              </w:rPr>
            </w:pPr>
          </w:p>
          <w:p>
            <w:pPr>
              <w:pStyle w:val="style0"/>
              <w:snapToGrid w:val="false"/>
              <w:rPr>
                <w:rFonts w:eastAsia="Calibri"/>
                <w:sz w:val="40"/>
                <w:szCs w:val="40"/>
              </w:rPr>
            </w:pPr>
          </w:p>
        </w:tc>
        <w:tc>
          <w:tcPr>
            <w:tcW w:w="2315" w:type="dxa"/>
            <w:tcBorders>
              <w:top w:val="single" w:sz="4" w:space="0" w:color="000000"/>
              <w:left w:val="single" w:sz="4" w:space="0" w:color="000000"/>
              <w:bottom w:val="single" w:sz="4" w:space="0" w:color="000000"/>
              <w:right w:val="single" w:sz="4" w:space="0" w:color="000000"/>
            </w:tcBorders>
            <w:shd w:val="clear" w:color="auto" w:fill="ffffff"/>
          </w:tcPr>
          <w:p>
            <w:pPr>
              <w:pStyle w:val="style0"/>
              <w:snapToGrid w:val="false"/>
              <w:jc w:val="center"/>
              <w:rPr>
                <w:sz w:val="40"/>
                <w:szCs w:val="40"/>
              </w:rPr>
            </w:pPr>
            <w:r>
              <w:rPr>
                <w:rFonts w:eastAsia="Calibri"/>
                <w:sz w:val="40"/>
                <w:szCs w:val="40"/>
              </w:rPr>
              <w:t>9.15-9.45</w:t>
            </w:r>
          </w:p>
          <w:p>
            <w:pPr>
              <w:pStyle w:val="style0"/>
              <w:snapToGrid w:val="false"/>
              <w:jc w:val="center"/>
              <w:rPr>
                <w:rFonts w:eastAsia="Calibri"/>
                <w:sz w:val="40"/>
                <w:szCs w:val="40"/>
              </w:rPr>
            </w:pPr>
          </w:p>
        </w:tc>
      </w:tr>
      <w:tr>
        <w:tblPrEx/>
        <w:trPr>
          <w:trHeight w:val="1132" w:hRule="exact"/>
          <w:jc w:val="center"/>
        </w:trPr>
        <w:tc>
          <w:tcPr>
            <w:tcW w:w="6605" w:type="dxa"/>
            <w:tcBorders>
              <w:top w:val="single" w:sz="4" w:space="0" w:color="000000"/>
              <w:left w:val="single" w:sz="4" w:space="0" w:color="000000"/>
              <w:bottom w:val="single" w:sz="4" w:space="0" w:color="000000"/>
            </w:tcBorders>
            <w:shd w:val="clear" w:color="auto" w:fill="ffffff"/>
          </w:tcPr>
          <w:p>
            <w:pPr>
              <w:pStyle w:val="style0"/>
              <w:snapToGrid w:val="false"/>
              <w:rPr>
                <w:rFonts w:eastAsia="Calibri"/>
                <w:sz w:val="40"/>
                <w:szCs w:val="40"/>
              </w:rPr>
            </w:pPr>
            <w:r>
              <w:rPr>
                <w:rFonts w:eastAsia="Calibri"/>
                <w:sz w:val="40"/>
                <w:szCs w:val="40"/>
              </w:rPr>
              <w:t>Работа по плану отрядов, работа кружков и секций</w:t>
            </w:r>
          </w:p>
        </w:tc>
        <w:tc>
          <w:tcPr>
            <w:tcW w:w="2315" w:type="dxa"/>
            <w:tcBorders>
              <w:top w:val="single" w:sz="4" w:space="0" w:color="000000"/>
              <w:left w:val="single" w:sz="4" w:space="0" w:color="000000"/>
              <w:bottom w:val="single" w:sz="4" w:space="0" w:color="000000"/>
              <w:right w:val="single" w:sz="4" w:space="0" w:color="000000"/>
            </w:tcBorders>
            <w:shd w:val="clear" w:color="auto" w:fill="ffffff"/>
          </w:tcPr>
          <w:p>
            <w:pPr>
              <w:pStyle w:val="style0"/>
              <w:snapToGrid w:val="false"/>
              <w:jc w:val="center"/>
              <w:rPr>
                <w:rFonts w:eastAsia="Calibri"/>
                <w:sz w:val="40"/>
                <w:szCs w:val="40"/>
              </w:rPr>
            </w:pPr>
            <w:r>
              <w:rPr>
                <w:rFonts w:eastAsia="Calibri"/>
                <w:sz w:val="40"/>
                <w:szCs w:val="40"/>
              </w:rPr>
              <w:t>9.45-13.15</w:t>
            </w:r>
          </w:p>
        </w:tc>
      </w:tr>
      <w:tr>
        <w:tblPrEx/>
        <w:trPr>
          <w:trHeight w:val="717" w:hRule="exact"/>
          <w:jc w:val="center"/>
        </w:trPr>
        <w:tc>
          <w:tcPr>
            <w:tcW w:w="6605" w:type="dxa"/>
            <w:tcBorders>
              <w:top w:val="single" w:sz="4" w:space="0" w:color="000000"/>
              <w:left w:val="single" w:sz="4" w:space="0" w:color="000000"/>
              <w:bottom w:val="single" w:sz="4" w:space="0" w:color="000000"/>
            </w:tcBorders>
            <w:shd w:val="clear" w:color="auto" w:fill="ffffff"/>
          </w:tcPr>
          <w:p>
            <w:pPr>
              <w:pStyle w:val="style0"/>
              <w:snapToGrid w:val="false"/>
              <w:rPr>
                <w:rFonts w:eastAsia="Calibri"/>
                <w:sz w:val="40"/>
                <w:szCs w:val="40"/>
              </w:rPr>
            </w:pPr>
            <w:r>
              <w:rPr>
                <w:rFonts w:eastAsia="Calibri"/>
                <w:sz w:val="40"/>
                <w:szCs w:val="40"/>
              </w:rPr>
              <w:t>Обед</w:t>
            </w:r>
          </w:p>
          <w:p>
            <w:pPr>
              <w:pStyle w:val="style0"/>
              <w:snapToGrid w:val="false"/>
              <w:rPr>
                <w:rFonts w:eastAsia="Calibri"/>
                <w:sz w:val="40"/>
                <w:szCs w:val="40"/>
              </w:rPr>
            </w:pPr>
          </w:p>
          <w:p>
            <w:pPr>
              <w:pStyle w:val="style0"/>
              <w:snapToGrid w:val="false"/>
              <w:rPr>
                <w:rFonts w:eastAsia="Calibri"/>
                <w:sz w:val="40"/>
                <w:szCs w:val="40"/>
              </w:rPr>
            </w:pPr>
          </w:p>
          <w:p>
            <w:pPr>
              <w:pStyle w:val="style0"/>
              <w:snapToGrid w:val="false"/>
              <w:rPr>
                <w:rFonts w:eastAsia="Calibri"/>
                <w:sz w:val="40"/>
                <w:szCs w:val="40"/>
              </w:rPr>
            </w:pPr>
          </w:p>
        </w:tc>
        <w:tc>
          <w:tcPr>
            <w:tcW w:w="2315" w:type="dxa"/>
            <w:tcBorders>
              <w:top w:val="single" w:sz="4" w:space="0" w:color="000000"/>
              <w:left w:val="single" w:sz="4" w:space="0" w:color="000000"/>
              <w:bottom w:val="single" w:sz="4" w:space="0" w:color="000000"/>
              <w:right w:val="single" w:sz="4" w:space="0" w:color="000000"/>
            </w:tcBorders>
            <w:shd w:val="clear" w:color="auto" w:fill="ffffff"/>
          </w:tcPr>
          <w:p>
            <w:pPr>
              <w:pStyle w:val="style0"/>
              <w:snapToGrid w:val="false"/>
              <w:jc w:val="center"/>
              <w:rPr>
                <w:rFonts w:eastAsia="Calibri"/>
                <w:sz w:val="40"/>
                <w:szCs w:val="40"/>
              </w:rPr>
            </w:pPr>
            <w:r>
              <w:rPr>
                <w:rFonts w:eastAsia="Calibri"/>
                <w:sz w:val="40"/>
                <w:szCs w:val="40"/>
              </w:rPr>
              <w:t>13.15-13.45</w:t>
            </w:r>
          </w:p>
          <w:p>
            <w:pPr>
              <w:pStyle w:val="style0"/>
              <w:snapToGrid w:val="false"/>
              <w:jc w:val="center"/>
              <w:rPr>
                <w:rFonts w:eastAsia="Calibri"/>
                <w:sz w:val="40"/>
                <w:szCs w:val="40"/>
              </w:rPr>
            </w:pPr>
          </w:p>
          <w:p>
            <w:pPr>
              <w:pStyle w:val="style0"/>
              <w:snapToGrid w:val="false"/>
              <w:jc w:val="center"/>
              <w:rPr>
                <w:rFonts w:eastAsia="Calibri"/>
                <w:sz w:val="40"/>
                <w:szCs w:val="40"/>
              </w:rPr>
            </w:pPr>
          </w:p>
          <w:p>
            <w:pPr>
              <w:pStyle w:val="style0"/>
              <w:snapToGrid w:val="false"/>
              <w:jc w:val="center"/>
              <w:rPr>
                <w:rFonts w:eastAsia="Calibri"/>
                <w:sz w:val="40"/>
                <w:szCs w:val="40"/>
              </w:rPr>
            </w:pPr>
          </w:p>
          <w:p>
            <w:pPr>
              <w:pStyle w:val="style0"/>
              <w:snapToGrid w:val="false"/>
              <w:jc w:val="center"/>
              <w:rPr>
                <w:rFonts w:eastAsia="Calibri"/>
                <w:sz w:val="40"/>
                <w:szCs w:val="40"/>
              </w:rPr>
            </w:pPr>
          </w:p>
        </w:tc>
      </w:tr>
      <w:tr>
        <w:tblPrEx/>
        <w:trPr>
          <w:trHeight w:val="423" w:hRule="exact"/>
          <w:jc w:val="center"/>
        </w:trPr>
        <w:tc>
          <w:tcPr>
            <w:tcW w:w="6605" w:type="dxa"/>
            <w:tcBorders>
              <w:top w:val="single" w:sz="4" w:space="0" w:color="000000"/>
              <w:left w:val="single" w:sz="4" w:space="0" w:color="000000"/>
              <w:bottom w:val="single" w:sz="4" w:space="0" w:color="auto"/>
            </w:tcBorders>
            <w:shd w:val="clear" w:color="auto" w:fill="ffffff"/>
          </w:tcPr>
          <w:p>
            <w:pPr>
              <w:pStyle w:val="style0"/>
              <w:snapToGrid w:val="false"/>
              <w:rPr>
                <w:rFonts w:eastAsia="Calibri"/>
                <w:sz w:val="40"/>
                <w:szCs w:val="40"/>
              </w:rPr>
            </w:pPr>
            <w:r>
              <w:rPr>
                <w:rFonts w:eastAsia="Calibri"/>
                <w:sz w:val="40"/>
                <w:szCs w:val="40"/>
              </w:rPr>
              <w:t>Свободное время</w:t>
            </w:r>
          </w:p>
          <w:p>
            <w:pPr>
              <w:pStyle w:val="style0"/>
              <w:snapToGrid w:val="false"/>
              <w:rPr>
                <w:rFonts w:eastAsia="Calibri"/>
                <w:sz w:val="40"/>
                <w:szCs w:val="40"/>
              </w:rPr>
            </w:pPr>
          </w:p>
          <w:p>
            <w:pPr>
              <w:pStyle w:val="style0"/>
              <w:snapToGrid w:val="false"/>
              <w:rPr>
                <w:rFonts w:eastAsia="Calibri"/>
                <w:sz w:val="40"/>
                <w:szCs w:val="40"/>
              </w:rPr>
            </w:pPr>
          </w:p>
        </w:tc>
        <w:tc>
          <w:tcPr>
            <w:tcW w:w="2315" w:type="dxa"/>
            <w:tcBorders>
              <w:top w:val="single" w:sz="4" w:space="0" w:color="000000"/>
              <w:left w:val="single" w:sz="4" w:space="0" w:color="000000"/>
              <w:bottom w:val="single" w:sz="4" w:space="0" w:color="auto"/>
              <w:right w:val="single" w:sz="4" w:space="0" w:color="000000"/>
            </w:tcBorders>
            <w:shd w:val="clear" w:color="auto" w:fill="ffffff"/>
          </w:tcPr>
          <w:p>
            <w:pPr>
              <w:pStyle w:val="style0"/>
              <w:snapToGrid w:val="false"/>
              <w:jc w:val="center"/>
              <w:rPr>
                <w:rFonts w:eastAsia="Calibri"/>
                <w:sz w:val="40"/>
                <w:szCs w:val="40"/>
              </w:rPr>
            </w:pPr>
            <w:r>
              <w:rPr>
                <w:rFonts w:eastAsia="Calibri"/>
                <w:sz w:val="40"/>
                <w:szCs w:val="40"/>
              </w:rPr>
              <w:t>13.45-14.15</w:t>
            </w:r>
          </w:p>
        </w:tc>
      </w:tr>
      <w:tr>
        <w:tblPrEx/>
        <w:trPr>
          <w:trHeight w:val="975" w:hRule="exact"/>
          <w:jc w:val="center"/>
        </w:trPr>
        <w:tc>
          <w:tcPr>
            <w:tcW w:w="6605" w:type="dxa"/>
            <w:tcBorders>
              <w:top w:val="single" w:sz="4" w:space="0" w:color="auto"/>
              <w:left w:val="single" w:sz="4" w:space="0" w:color="000000"/>
              <w:bottom w:val="single" w:sz="4" w:space="0" w:color="000000"/>
            </w:tcBorders>
            <w:shd w:val="clear" w:color="auto" w:fill="ffffff"/>
          </w:tcPr>
          <w:p>
            <w:pPr>
              <w:pStyle w:val="style0"/>
              <w:snapToGrid w:val="false"/>
              <w:rPr>
                <w:rFonts w:eastAsia="Calibri"/>
                <w:sz w:val="40"/>
                <w:szCs w:val="40"/>
              </w:rPr>
            </w:pPr>
            <w:r>
              <w:rPr>
                <w:rFonts w:eastAsia="Calibri"/>
                <w:sz w:val="40"/>
                <w:szCs w:val="40"/>
              </w:rPr>
              <w:t>Итоговая линейка дня</w:t>
            </w:r>
          </w:p>
        </w:tc>
        <w:tc>
          <w:tcPr>
            <w:tcW w:w="2315" w:type="dxa"/>
            <w:tcBorders>
              <w:top w:val="single" w:sz="4" w:space="0" w:color="auto"/>
              <w:left w:val="single" w:sz="4" w:space="0" w:color="000000"/>
              <w:bottom w:val="single" w:sz="4" w:space="0" w:color="000000"/>
              <w:right w:val="single" w:sz="4" w:space="0" w:color="000000"/>
            </w:tcBorders>
            <w:shd w:val="clear" w:color="auto" w:fill="ffffff"/>
          </w:tcPr>
          <w:p>
            <w:pPr>
              <w:pStyle w:val="style0"/>
              <w:snapToGrid w:val="false"/>
              <w:jc w:val="center"/>
              <w:rPr>
                <w:rFonts w:eastAsia="Calibri"/>
                <w:sz w:val="40"/>
                <w:szCs w:val="40"/>
              </w:rPr>
            </w:pPr>
            <w:r>
              <w:rPr>
                <w:rFonts w:eastAsia="Calibri"/>
                <w:sz w:val="40"/>
                <w:szCs w:val="40"/>
              </w:rPr>
              <w:t>14.15-14.30</w:t>
            </w:r>
          </w:p>
        </w:tc>
      </w:tr>
      <w:tr>
        <w:tblPrEx/>
        <w:trPr>
          <w:trHeight w:val="718" w:hRule="exact"/>
          <w:jc w:val="center"/>
        </w:trPr>
        <w:tc>
          <w:tcPr>
            <w:tcW w:w="6605" w:type="dxa"/>
            <w:tcBorders>
              <w:top w:val="single" w:sz="4" w:space="0" w:color="000000"/>
              <w:left w:val="single" w:sz="4" w:space="0" w:color="000000"/>
              <w:bottom w:val="single" w:sz="4" w:space="0" w:color="000000"/>
            </w:tcBorders>
            <w:shd w:val="clear" w:color="auto" w:fill="ffffff"/>
          </w:tcPr>
          <w:p>
            <w:pPr>
              <w:pStyle w:val="style0"/>
              <w:snapToGrid w:val="false"/>
              <w:rPr>
                <w:rFonts w:eastAsia="Calibri"/>
                <w:sz w:val="40"/>
                <w:szCs w:val="40"/>
              </w:rPr>
            </w:pPr>
            <w:r>
              <w:rPr>
                <w:rFonts w:eastAsia="Calibri"/>
                <w:sz w:val="40"/>
                <w:szCs w:val="40"/>
              </w:rPr>
              <w:t>Уход домой</w:t>
            </w:r>
          </w:p>
        </w:tc>
        <w:tc>
          <w:tcPr>
            <w:tcW w:w="2315" w:type="dxa"/>
            <w:tcBorders>
              <w:top w:val="single" w:sz="4" w:space="0" w:color="000000"/>
              <w:left w:val="single" w:sz="4" w:space="0" w:color="000000"/>
              <w:bottom w:val="single" w:sz="4" w:space="0" w:color="000000"/>
              <w:right w:val="single" w:sz="4" w:space="0" w:color="000000"/>
            </w:tcBorders>
            <w:shd w:val="clear" w:color="auto" w:fill="ffffff"/>
          </w:tcPr>
          <w:p>
            <w:pPr>
              <w:pStyle w:val="style0"/>
              <w:snapToGrid w:val="false"/>
              <w:jc w:val="center"/>
              <w:rPr>
                <w:rFonts w:eastAsia="Calibri"/>
                <w:sz w:val="40"/>
                <w:szCs w:val="40"/>
              </w:rPr>
            </w:pPr>
            <w:r>
              <w:rPr>
                <w:rFonts w:eastAsia="Calibri"/>
                <w:sz w:val="40"/>
                <w:szCs w:val="40"/>
              </w:rPr>
              <w:t>14.30.</w:t>
            </w:r>
          </w:p>
        </w:tc>
      </w:tr>
    </w:tbl>
    <w:p>
      <w:pPr>
        <w:pStyle w:val="style0"/>
        <w:widowControl/>
        <w:autoSpaceDE/>
        <w:autoSpaceDN/>
        <w:spacing w:lineRule="auto" w:line="360"/>
        <w:ind w:right="23"/>
        <w:rPr>
          <w:sz w:val="28"/>
          <w:szCs w:val="28"/>
        </w:rPr>
      </w:pPr>
    </w:p>
    <w:p>
      <w:pPr>
        <w:pStyle w:val="style0"/>
        <w:widowControl/>
        <w:autoSpaceDE/>
        <w:autoSpaceDN/>
        <w:spacing w:lineRule="auto" w:line="360"/>
        <w:ind w:left="142" w:right="28" w:firstLine="709"/>
        <w:jc w:val="both"/>
        <w:rPr>
          <w:sz w:val="28"/>
          <w:szCs w:val="28"/>
        </w:rPr>
      </w:pPr>
    </w:p>
    <w:p>
      <w:pPr>
        <w:pStyle w:val="style0"/>
        <w:widowControl/>
        <w:autoSpaceDE/>
        <w:autoSpaceDN/>
        <w:spacing w:lineRule="auto" w:line="360"/>
        <w:ind w:right="28"/>
        <w:jc w:val="both"/>
        <w:rPr>
          <w:sz w:val="28"/>
          <w:szCs w:val="28"/>
        </w:rPr>
      </w:pPr>
    </w:p>
    <w:p>
      <w:pPr>
        <w:pStyle w:val="style0"/>
        <w:widowControl/>
        <w:autoSpaceDE/>
        <w:autoSpaceDN/>
        <w:spacing w:lineRule="auto" w:line="360"/>
        <w:ind w:right="28"/>
        <w:jc w:val="both"/>
        <w:rPr>
          <w:sz w:val="28"/>
          <w:szCs w:val="28"/>
        </w:rPr>
      </w:pPr>
    </w:p>
    <w:p>
      <w:pPr>
        <w:pStyle w:val="style0"/>
        <w:widowControl/>
        <w:autoSpaceDE/>
        <w:autoSpaceDN/>
        <w:spacing w:lineRule="auto" w:line="360"/>
        <w:ind w:right="28"/>
        <w:jc w:val="both"/>
        <w:rPr>
          <w:sz w:val="28"/>
          <w:szCs w:val="28"/>
        </w:rPr>
      </w:pPr>
    </w:p>
    <w:p>
      <w:pPr>
        <w:pStyle w:val="style0"/>
        <w:widowControl/>
        <w:autoSpaceDE/>
        <w:autoSpaceDN/>
        <w:spacing w:lineRule="auto" w:line="360"/>
        <w:ind w:right="28"/>
        <w:jc w:val="both"/>
        <w:rPr>
          <w:sz w:val="28"/>
          <w:szCs w:val="28"/>
        </w:rPr>
      </w:pPr>
    </w:p>
    <w:p>
      <w:pPr>
        <w:pStyle w:val="style0"/>
        <w:widowControl/>
        <w:autoSpaceDE/>
        <w:autoSpaceDN/>
        <w:spacing w:lineRule="auto" w:line="360"/>
        <w:ind w:right="28"/>
        <w:jc w:val="both"/>
        <w:rPr>
          <w:sz w:val="28"/>
          <w:szCs w:val="28"/>
        </w:rPr>
      </w:pPr>
    </w:p>
    <w:p>
      <w:pPr>
        <w:pStyle w:val="style0"/>
        <w:widowControl/>
        <w:autoSpaceDE/>
        <w:autoSpaceDN/>
        <w:spacing w:lineRule="auto" w:line="360"/>
        <w:ind w:right="28"/>
        <w:jc w:val="both"/>
        <w:rPr>
          <w:sz w:val="28"/>
          <w:szCs w:val="28"/>
        </w:rPr>
      </w:pPr>
    </w:p>
    <w:p>
      <w:pPr>
        <w:pStyle w:val="style0"/>
        <w:widowControl/>
        <w:autoSpaceDE/>
        <w:autoSpaceDN/>
        <w:spacing w:lineRule="auto" w:line="360"/>
        <w:ind w:right="28"/>
        <w:jc w:val="both"/>
        <w:rPr>
          <w:sz w:val="28"/>
          <w:szCs w:val="28"/>
        </w:rPr>
      </w:pPr>
    </w:p>
    <w:p>
      <w:pPr>
        <w:pStyle w:val="style0"/>
        <w:widowControl/>
        <w:autoSpaceDE/>
        <w:autoSpaceDN/>
        <w:spacing w:lineRule="auto" w:line="360"/>
        <w:ind w:right="28"/>
        <w:jc w:val="both"/>
        <w:rPr>
          <w:sz w:val="28"/>
          <w:szCs w:val="28"/>
        </w:rPr>
      </w:pPr>
    </w:p>
    <w:p>
      <w:pPr>
        <w:pStyle w:val="style0"/>
        <w:widowControl/>
        <w:autoSpaceDE/>
        <w:autoSpaceDN/>
        <w:spacing w:lineRule="auto" w:line="360"/>
        <w:ind w:right="28"/>
        <w:jc w:val="both"/>
        <w:rPr>
          <w:sz w:val="28"/>
          <w:szCs w:val="28"/>
        </w:rPr>
      </w:pPr>
    </w:p>
    <w:p>
      <w:pPr>
        <w:pStyle w:val="style0"/>
        <w:widowControl/>
        <w:autoSpaceDE/>
        <w:autoSpaceDN/>
        <w:spacing w:lineRule="auto" w:line="360"/>
        <w:ind w:right="28"/>
        <w:jc w:val="both"/>
        <w:rPr>
          <w:sz w:val="28"/>
          <w:szCs w:val="28"/>
        </w:rPr>
      </w:pPr>
    </w:p>
    <w:p>
      <w:pPr>
        <w:pStyle w:val="style0"/>
        <w:spacing w:before="73"/>
        <w:ind w:left="567" w:right="1431" w:firstLine="284"/>
        <w:jc w:val="right"/>
        <w:rPr/>
      </w:pPr>
      <w:r>
        <w:rPr>
          <w:spacing w:val="-5"/>
        </w:rPr>
        <w:t>Приложение</w:t>
      </w:r>
      <w:r>
        <w:rPr>
          <w:spacing w:val="1"/>
        </w:rPr>
        <w:t xml:space="preserve"> </w:t>
      </w:r>
      <w:r>
        <w:rPr>
          <w:spacing w:val="-10"/>
        </w:rPr>
        <w:t>1</w:t>
      </w:r>
    </w:p>
    <w:p>
      <w:pPr>
        <w:pStyle w:val="style66"/>
        <w:spacing w:before="18"/>
        <w:ind w:left="567" w:firstLine="284"/>
        <w:rPr>
          <w:sz w:val="22"/>
        </w:rPr>
      </w:pPr>
    </w:p>
    <w:p>
      <w:pPr>
        <w:pStyle w:val="style0"/>
        <w:spacing w:lineRule="auto" w:line="276"/>
        <w:ind w:left="567" w:firstLine="284"/>
        <w:jc w:val="center"/>
        <w:rPr>
          <w:b/>
          <w:spacing w:val="-12"/>
          <w:sz w:val="28"/>
          <w:szCs w:val="28"/>
        </w:rPr>
      </w:pPr>
      <w:r>
        <w:rPr>
          <w:b/>
          <w:sz w:val="28"/>
          <w:szCs w:val="28"/>
        </w:rPr>
        <w:t>КАЛЕНДАРНЫЙ</w:t>
      </w:r>
      <w:r>
        <w:rPr>
          <w:b/>
          <w:spacing w:val="-17"/>
          <w:sz w:val="28"/>
          <w:szCs w:val="28"/>
        </w:rPr>
        <w:t xml:space="preserve"> </w:t>
      </w:r>
      <w:r>
        <w:rPr>
          <w:b/>
          <w:sz w:val="28"/>
          <w:szCs w:val="28"/>
        </w:rPr>
        <w:t>ПЛАН</w:t>
      </w:r>
      <w:r>
        <w:rPr>
          <w:b/>
          <w:spacing w:val="-15"/>
          <w:sz w:val="28"/>
          <w:szCs w:val="28"/>
        </w:rPr>
        <w:t xml:space="preserve"> </w:t>
      </w:r>
      <w:r>
        <w:rPr>
          <w:b/>
          <w:sz w:val="28"/>
          <w:szCs w:val="28"/>
        </w:rPr>
        <w:t>ВОСПИТАТЕЛЬНОЙ</w:t>
      </w:r>
      <w:r>
        <w:rPr>
          <w:b/>
          <w:spacing w:val="-14"/>
          <w:sz w:val="28"/>
          <w:szCs w:val="28"/>
        </w:rPr>
        <w:t xml:space="preserve"> </w:t>
      </w:r>
      <w:r>
        <w:rPr>
          <w:b/>
          <w:sz w:val="28"/>
          <w:szCs w:val="28"/>
        </w:rPr>
        <w:t>РАБОТЫ</w:t>
      </w:r>
      <w:r>
        <w:rPr>
          <w:b/>
          <w:spacing w:val="-12"/>
          <w:sz w:val="28"/>
          <w:szCs w:val="28"/>
        </w:rPr>
        <w:t xml:space="preserve"> </w:t>
      </w:r>
    </w:p>
    <w:p>
      <w:pPr>
        <w:pStyle w:val="style0"/>
        <w:spacing w:lineRule="auto" w:line="276"/>
        <w:ind w:left="567" w:firstLine="284"/>
        <w:jc w:val="center"/>
        <w:rPr>
          <w:b/>
          <w:sz w:val="28"/>
          <w:szCs w:val="28"/>
        </w:rPr>
      </w:pPr>
      <w:r>
        <w:rPr>
          <w:b/>
          <w:spacing w:val="-2"/>
          <w:sz w:val="28"/>
          <w:szCs w:val="28"/>
        </w:rPr>
        <w:t xml:space="preserve">ЛЕТНЕГО </w:t>
      </w:r>
      <w:r>
        <w:rPr>
          <w:b/>
          <w:spacing w:val="-2"/>
          <w:sz w:val="28"/>
          <w:szCs w:val="28"/>
        </w:rPr>
        <w:t>ДЕТСКОГО</w:t>
      </w:r>
      <w:r>
        <w:rPr>
          <w:b/>
          <w:sz w:val="28"/>
          <w:szCs w:val="28"/>
        </w:rPr>
        <w:t xml:space="preserve"> </w:t>
      </w:r>
      <w:r>
        <w:rPr>
          <w:b/>
          <w:sz w:val="28"/>
          <w:szCs w:val="28"/>
        </w:rPr>
        <w:t>ЛАГЕРЯ</w:t>
      </w:r>
    </w:p>
    <w:p>
      <w:pPr>
        <w:pStyle w:val="style0"/>
        <w:spacing w:before="105" w:lineRule="auto" w:line="276"/>
        <w:ind w:left="567" w:firstLine="284"/>
        <w:jc w:val="both"/>
        <w:rPr>
          <w:b/>
          <w:spacing w:val="9"/>
          <w:sz w:val="28"/>
          <w:szCs w:val="28"/>
        </w:rPr>
      </w:pPr>
    </w:p>
    <w:tbl>
      <w:tblPr>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
        <w:gridCol w:w="6003"/>
        <w:gridCol w:w="3168"/>
      </w:tblGrid>
      <w:tr>
        <w:trPr>
          <w:trHeight w:val="475" w:hRule="atLeast"/>
        </w:trPr>
        <w:tc>
          <w:tcPr>
            <w:tcW w:w="952" w:type="dxa"/>
            <w:tcBorders/>
          </w:tcPr>
          <w:p>
            <w:pPr>
              <w:pStyle w:val="style4100"/>
              <w:spacing w:before="42" w:lineRule="auto" w:line="276"/>
              <w:ind w:right="166"/>
              <w:jc w:val="both"/>
              <w:rPr>
                <w:b/>
                <w:sz w:val="28"/>
                <w:szCs w:val="28"/>
              </w:rPr>
            </w:pPr>
            <w:r>
              <w:rPr>
                <w:b/>
                <w:spacing w:val="-6"/>
                <w:sz w:val="28"/>
                <w:szCs w:val="28"/>
              </w:rPr>
              <w:t>п</w:t>
            </w:r>
            <w:r>
              <w:rPr>
                <w:b/>
                <w:spacing w:val="-6"/>
                <w:sz w:val="28"/>
                <w:szCs w:val="28"/>
              </w:rPr>
              <w:t>/</w:t>
            </w:r>
            <w:r>
              <w:rPr>
                <w:b/>
                <w:spacing w:val="-6"/>
                <w:sz w:val="28"/>
                <w:szCs w:val="28"/>
              </w:rPr>
              <w:t>п</w:t>
            </w:r>
          </w:p>
        </w:tc>
        <w:tc>
          <w:tcPr>
            <w:tcW w:w="6098" w:type="dxa"/>
            <w:tcBorders/>
          </w:tcPr>
          <w:p>
            <w:pPr>
              <w:pStyle w:val="style4100"/>
              <w:spacing w:before="42" w:lineRule="auto" w:line="276"/>
              <w:ind w:left="567" w:firstLine="284"/>
              <w:jc w:val="both"/>
              <w:rPr>
                <w:b/>
                <w:sz w:val="28"/>
                <w:szCs w:val="28"/>
              </w:rPr>
            </w:pPr>
            <w:r>
              <w:rPr>
                <w:b/>
                <w:spacing w:val="-2"/>
                <w:sz w:val="28"/>
                <w:szCs w:val="28"/>
              </w:rPr>
              <w:t>Наименование</w:t>
            </w:r>
            <w:r>
              <w:rPr>
                <w:b/>
                <w:spacing w:val="6"/>
                <w:sz w:val="28"/>
                <w:szCs w:val="28"/>
              </w:rPr>
              <w:t xml:space="preserve"> </w:t>
            </w:r>
            <w:r>
              <w:rPr>
                <w:b/>
                <w:spacing w:val="-2"/>
                <w:sz w:val="28"/>
                <w:szCs w:val="28"/>
              </w:rPr>
              <w:t>мероприятия</w:t>
            </w:r>
          </w:p>
        </w:tc>
        <w:tc>
          <w:tcPr>
            <w:tcW w:w="3180" w:type="dxa"/>
            <w:tcBorders/>
          </w:tcPr>
          <w:p>
            <w:pPr>
              <w:pStyle w:val="style4100"/>
              <w:spacing w:before="42" w:lineRule="auto" w:line="276"/>
              <w:ind w:left="567" w:firstLine="284"/>
              <w:jc w:val="both"/>
              <w:rPr>
                <w:b/>
                <w:sz w:val="28"/>
                <w:szCs w:val="28"/>
              </w:rPr>
            </w:pPr>
            <w:r>
              <w:rPr>
                <w:b/>
                <w:spacing w:val="-4"/>
                <w:sz w:val="28"/>
                <w:szCs w:val="28"/>
              </w:rPr>
              <w:t>Срок проведения</w:t>
            </w:r>
          </w:p>
        </w:tc>
      </w:tr>
      <w:tr>
        <w:tblPrEx/>
        <w:trPr>
          <w:trHeight w:val="250" w:hRule="atLeast"/>
        </w:trPr>
        <w:tc>
          <w:tcPr>
            <w:tcW w:w="10230" w:type="dxa"/>
            <w:gridSpan w:val="3"/>
            <w:tcBorders/>
          </w:tcPr>
          <w:p>
            <w:pPr>
              <w:pStyle w:val="style4100"/>
              <w:spacing w:before="32" w:lineRule="auto" w:line="276"/>
              <w:ind w:left="567" w:firstLine="284"/>
              <w:jc w:val="center"/>
              <w:rPr>
                <w:spacing w:val="-2"/>
                <w:sz w:val="28"/>
                <w:szCs w:val="28"/>
              </w:rPr>
            </w:pPr>
            <w:r>
              <w:rPr>
                <w:b/>
                <w:sz w:val="28"/>
                <w:szCs w:val="28"/>
              </w:rPr>
              <w:t>Модуль</w:t>
            </w:r>
            <w:r>
              <w:rPr>
                <w:b/>
                <w:spacing w:val="-8"/>
                <w:sz w:val="28"/>
                <w:szCs w:val="28"/>
              </w:rPr>
              <w:t xml:space="preserve"> </w:t>
            </w:r>
            <w:r>
              <w:rPr>
                <w:b/>
                <w:spacing w:val="-2"/>
                <w:sz w:val="28"/>
                <w:szCs w:val="28"/>
              </w:rPr>
              <w:t>«Мир»</w:t>
            </w:r>
          </w:p>
        </w:tc>
      </w:tr>
      <w:tr>
        <w:tblPrEx/>
        <w:trPr>
          <w:trHeight w:val="250" w:hRule="atLeast"/>
        </w:trPr>
        <w:tc>
          <w:tcPr>
            <w:tcW w:w="952" w:type="dxa"/>
            <w:tcBorders/>
          </w:tcPr>
          <w:p>
            <w:pPr>
              <w:pStyle w:val="style4100"/>
              <w:spacing w:before="32" w:lineRule="auto" w:line="276"/>
              <w:ind w:right="163"/>
              <w:rPr>
                <w:sz w:val="28"/>
                <w:szCs w:val="28"/>
              </w:rPr>
            </w:pPr>
            <w:r>
              <w:rPr>
                <w:spacing w:val="-5"/>
                <w:sz w:val="28"/>
                <w:szCs w:val="28"/>
              </w:rPr>
              <w:t>1</w:t>
            </w:r>
          </w:p>
        </w:tc>
        <w:tc>
          <w:tcPr>
            <w:tcW w:w="6098" w:type="dxa"/>
            <w:tcBorders/>
          </w:tcPr>
          <w:p>
            <w:pPr>
              <w:pStyle w:val="style4100"/>
              <w:spacing w:before="2" w:lineRule="auto" w:line="276"/>
              <w:ind w:left="0"/>
              <w:rPr>
                <w:sz w:val="28"/>
                <w:szCs w:val="28"/>
              </w:rPr>
            </w:pPr>
            <w:r>
              <w:rPr>
                <w:sz w:val="28"/>
                <w:szCs w:val="28"/>
              </w:rPr>
              <w:t>День</w:t>
            </w:r>
            <w:r>
              <w:rPr>
                <w:spacing w:val="-13"/>
                <w:sz w:val="28"/>
                <w:szCs w:val="28"/>
              </w:rPr>
              <w:t xml:space="preserve"> </w:t>
            </w:r>
            <w:r>
              <w:rPr>
                <w:sz w:val="28"/>
                <w:szCs w:val="28"/>
              </w:rPr>
              <w:t>Российского</w:t>
            </w:r>
            <w:r>
              <w:rPr>
                <w:spacing w:val="-13"/>
                <w:sz w:val="28"/>
                <w:szCs w:val="28"/>
              </w:rPr>
              <w:t xml:space="preserve"> </w:t>
            </w:r>
            <w:r>
              <w:rPr>
                <w:sz w:val="28"/>
                <w:szCs w:val="28"/>
              </w:rPr>
              <w:t>движения</w:t>
            </w:r>
            <w:r>
              <w:rPr>
                <w:spacing w:val="-14"/>
                <w:sz w:val="28"/>
                <w:szCs w:val="28"/>
              </w:rPr>
              <w:t xml:space="preserve"> </w:t>
            </w:r>
            <w:r>
              <w:rPr>
                <w:sz w:val="28"/>
                <w:szCs w:val="28"/>
              </w:rPr>
              <w:t>детей</w:t>
            </w:r>
            <w:r>
              <w:rPr>
                <w:spacing w:val="-14"/>
                <w:sz w:val="28"/>
                <w:szCs w:val="28"/>
              </w:rPr>
              <w:t xml:space="preserve"> </w:t>
            </w:r>
            <w:r>
              <w:rPr>
                <w:sz w:val="28"/>
                <w:szCs w:val="28"/>
              </w:rPr>
              <w:t xml:space="preserve">и </w:t>
            </w:r>
            <w:r>
              <w:rPr>
                <w:spacing w:val="-2"/>
                <w:sz w:val="28"/>
                <w:szCs w:val="28"/>
              </w:rPr>
              <w:t>молодежи</w:t>
            </w:r>
          </w:p>
        </w:tc>
        <w:tc>
          <w:tcPr>
            <w:tcW w:w="3180" w:type="dxa"/>
            <w:tcBorders/>
          </w:tcPr>
          <w:p>
            <w:pPr>
              <w:pStyle w:val="style4100"/>
              <w:spacing w:before="32" w:lineRule="auto" w:line="276"/>
              <w:ind w:left="567" w:firstLine="284"/>
              <w:jc w:val="both"/>
              <w:rPr>
                <w:sz w:val="28"/>
                <w:szCs w:val="28"/>
              </w:rPr>
            </w:pPr>
            <w:r>
              <w:rPr>
                <w:spacing w:val="-2"/>
                <w:sz w:val="28"/>
                <w:szCs w:val="28"/>
              </w:rPr>
              <w:t>03.06.202</w:t>
            </w:r>
            <w:r>
              <w:rPr>
                <w:spacing w:val="-2"/>
                <w:sz w:val="28"/>
                <w:szCs w:val="28"/>
                <w:lang w:val="en-US"/>
              </w:rPr>
              <w:t>6</w:t>
            </w:r>
          </w:p>
        </w:tc>
      </w:tr>
      <w:tr>
        <w:tblPrEx/>
        <w:trPr>
          <w:trHeight w:val="250" w:hRule="atLeast"/>
        </w:trPr>
        <w:tc>
          <w:tcPr>
            <w:tcW w:w="952" w:type="dxa"/>
            <w:tcBorders/>
          </w:tcPr>
          <w:p>
            <w:pPr>
              <w:pStyle w:val="style4100"/>
              <w:spacing w:before="32" w:lineRule="auto" w:line="276"/>
              <w:ind w:right="163"/>
              <w:rPr>
                <w:spacing w:val="-5"/>
                <w:sz w:val="28"/>
                <w:szCs w:val="28"/>
              </w:rPr>
            </w:pPr>
            <w:r>
              <w:rPr>
                <w:spacing w:val="-5"/>
                <w:sz w:val="28"/>
                <w:szCs w:val="28"/>
              </w:rPr>
              <w:t>2</w:t>
            </w:r>
          </w:p>
        </w:tc>
        <w:tc>
          <w:tcPr>
            <w:tcW w:w="6098" w:type="dxa"/>
            <w:tcBorders/>
          </w:tcPr>
          <w:p>
            <w:pPr>
              <w:pStyle w:val="style4100"/>
              <w:spacing w:before="2" w:lineRule="auto" w:line="276"/>
              <w:ind w:left="0"/>
              <w:rPr>
                <w:sz w:val="28"/>
                <w:szCs w:val="28"/>
              </w:rPr>
            </w:pPr>
            <w:r>
              <w:rPr>
                <w:sz w:val="28"/>
                <w:szCs w:val="28"/>
              </w:rPr>
              <w:t>День экологии</w:t>
            </w:r>
          </w:p>
        </w:tc>
        <w:tc>
          <w:tcPr>
            <w:tcW w:w="3180" w:type="dxa"/>
            <w:tcBorders/>
          </w:tcPr>
          <w:p>
            <w:pPr>
              <w:pStyle w:val="style4100"/>
              <w:spacing w:before="32" w:lineRule="auto" w:line="276"/>
              <w:ind w:left="567" w:firstLine="284"/>
              <w:jc w:val="both"/>
              <w:rPr>
                <w:spacing w:val="-2"/>
                <w:sz w:val="28"/>
                <w:szCs w:val="28"/>
              </w:rPr>
            </w:pPr>
            <w:r>
              <w:rPr>
                <w:spacing w:val="-2"/>
                <w:sz w:val="28"/>
                <w:szCs w:val="28"/>
              </w:rPr>
              <w:t>05.06.202</w:t>
            </w:r>
            <w:r>
              <w:rPr>
                <w:spacing w:val="-2"/>
                <w:sz w:val="28"/>
                <w:szCs w:val="28"/>
                <w:lang w:val="en-US"/>
              </w:rPr>
              <w:t>6</w:t>
            </w:r>
          </w:p>
        </w:tc>
      </w:tr>
      <w:tr>
        <w:tblPrEx/>
        <w:trPr>
          <w:trHeight w:val="351" w:hRule="atLeast"/>
        </w:trPr>
        <w:tc>
          <w:tcPr>
            <w:tcW w:w="952" w:type="dxa"/>
            <w:tcBorders/>
          </w:tcPr>
          <w:p>
            <w:pPr>
              <w:pStyle w:val="style4100"/>
              <w:spacing w:before="32" w:lineRule="auto" w:line="276"/>
              <w:ind w:right="163"/>
              <w:rPr>
                <w:sz w:val="28"/>
                <w:szCs w:val="28"/>
              </w:rPr>
            </w:pPr>
            <w:r>
              <w:rPr>
                <w:spacing w:val="-5"/>
                <w:sz w:val="28"/>
                <w:szCs w:val="28"/>
              </w:rPr>
              <w:t>3</w:t>
            </w:r>
          </w:p>
        </w:tc>
        <w:tc>
          <w:tcPr>
            <w:tcW w:w="6098" w:type="dxa"/>
            <w:tcBorders/>
          </w:tcPr>
          <w:p>
            <w:pPr>
              <w:pStyle w:val="style4100"/>
              <w:spacing w:before="32" w:lineRule="auto" w:line="276"/>
              <w:ind w:left="0"/>
              <w:rPr>
                <w:sz w:val="28"/>
                <w:szCs w:val="28"/>
              </w:rPr>
            </w:pPr>
            <w:r>
              <w:rPr>
                <w:sz w:val="28"/>
                <w:szCs w:val="28"/>
              </w:rPr>
              <w:t>День</w:t>
            </w:r>
            <w:r>
              <w:rPr>
                <w:spacing w:val="-8"/>
                <w:sz w:val="28"/>
                <w:szCs w:val="28"/>
              </w:rPr>
              <w:t xml:space="preserve"> </w:t>
            </w:r>
            <w:r>
              <w:rPr>
                <w:sz w:val="28"/>
                <w:szCs w:val="28"/>
              </w:rPr>
              <w:t>Русского</w:t>
            </w:r>
            <w:r>
              <w:rPr>
                <w:spacing w:val="-5"/>
                <w:sz w:val="28"/>
                <w:szCs w:val="28"/>
              </w:rPr>
              <w:t xml:space="preserve"> </w:t>
            </w:r>
            <w:r>
              <w:rPr>
                <w:spacing w:val="-4"/>
                <w:sz w:val="28"/>
                <w:szCs w:val="28"/>
              </w:rPr>
              <w:t>языка</w:t>
            </w:r>
          </w:p>
        </w:tc>
        <w:tc>
          <w:tcPr>
            <w:tcW w:w="3180" w:type="dxa"/>
            <w:tcBorders/>
          </w:tcPr>
          <w:p>
            <w:pPr>
              <w:pStyle w:val="style4100"/>
              <w:spacing w:before="34" w:lineRule="auto" w:line="276"/>
              <w:ind w:left="567" w:firstLine="284"/>
              <w:jc w:val="both"/>
              <w:rPr>
                <w:sz w:val="28"/>
                <w:szCs w:val="28"/>
              </w:rPr>
            </w:pPr>
            <w:r>
              <w:rPr>
                <w:spacing w:val="-2"/>
                <w:sz w:val="28"/>
                <w:szCs w:val="28"/>
              </w:rPr>
              <w:t>06.06.202</w:t>
            </w:r>
            <w:r>
              <w:rPr>
                <w:spacing w:val="-2"/>
                <w:sz w:val="28"/>
                <w:szCs w:val="28"/>
                <w:lang w:val="en-US"/>
              </w:rPr>
              <w:t>6</w:t>
            </w:r>
          </w:p>
        </w:tc>
      </w:tr>
      <w:tr>
        <w:tblPrEx/>
        <w:trPr>
          <w:trHeight w:val="351" w:hRule="atLeast"/>
        </w:trPr>
        <w:tc>
          <w:tcPr>
            <w:tcW w:w="952" w:type="dxa"/>
            <w:tcBorders/>
          </w:tcPr>
          <w:p>
            <w:pPr>
              <w:pStyle w:val="style4100"/>
              <w:spacing w:before="32" w:lineRule="auto" w:line="276"/>
              <w:ind w:right="163"/>
              <w:rPr>
                <w:sz w:val="28"/>
                <w:szCs w:val="28"/>
              </w:rPr>
            </w:pPr>
            <w:r>
              <w:rPr>
                <w:spacing w:val="-5"/>
                <w:sz w:val="28"/>
                <w:szCs w:val="28"/>
              </w:rPr>
              <w:t>4</w:t>
            </w:r>
          </w:p>
        </w:tc>
        <w:tc>
          <w:tcPr>
            <w:tcW w:w="6098" w:type="dxa"/>
            <w:tcBorders/>
          </w:tcPr>
          <w:p>
            <w:pPr>
              <w:pStyle w:val="style4100"/>
              <w:spacing w:before="32" w:lineRule="auto" w:line="276"/>
              <w:ind w:left="0"/>
              <w:rPr>
                <w:sz w:val="28"/>
                <w:szCs w:val="28"/>
              </w:rPr>
            </w:pPr>
            <w:r>
              <w:rPr>
                <w:sz w:val="28"/>
                <w:szCs w:val="28"/>
              </w:rPr>
              <w:t>День</w:t>
            </w:r>
            <w:r>
              <w:rPr>
                <w:spacing w:val="-6"/>
                <w:sz w:val="28"/>
                <w:szCs w:val="28"/>
              </w:rPr>
              <w:t xml:space="preserve"> </w:t>
            </w:r>
            <w:r>
              <w:rPr>
                <w:spacing w:val="-2"/>
                <w:sz w:val="28"/>
                <w:szCs w:val="28"/>
              </w:rPr>
              <w:t>России</w:t>
            </w:r>
          </w:p>
        </w:tc>
        <w:tc>
          <w:tcPr>
            <w:tcW w:w="3180" w:type="dxa"/>
            <w:tcBorders/>
          </w:tcPr>
          <w:p>
            <w:pPr>
              <w:pStyle w:val="style4100"/>
              <w:spacing w:before="34" w:lineRule="auto" w:line="276"/>
              <w:ind w:left="567" w:firstLine="284"/>
              <w:jc w:val="both"/>
              <w:rPr>
                <w:sz w:val="28"/>
                <w:szCs w:val="28"/>
              </w:rPr>
            </w:pPr>
            <w:r>
              <w:rPr>
                <w:spacing w:val="-2"/>
                <w:sz w:val="28"/>
                <w:szCs w:val="28"/>
              </w:rPr>
              <w:t>11.06.202</w:t>
            </w:r>
            <w:r>
              <w:rPr>
                <w:spacing w:val="-2"/>
                <w:sz w:val="28"/>
                <w:szCs w:val="28"/>
                <w:lang w:val="en-US"/>
              </w:rPr>
              <w:t>6</w:t>
            </w:r>
          </w:p>
        </w:tc>
      </w:tr>
      <w:tr>
        <w:tblPrEx/>
        <w:trPr>
          <w:trHeight w:val="351" w:hRule="atLeast"/>
        </w:trPr>
        <w:tc>
          <w:tcPr>
            <w:tcW w:w="952" w:type="dxa"/>
            <w:tcBorders/>
          </w:tcPr>
          <w:p>
            <w:pPr>
              <w:pStyle w:val="style4100"/>
              <w:spacing w:before="32" w:lineRule="auto" w:line="276"/>
              <w:ind w:right="163"/>
              <w:rPr>
                <w:sz w:val="28"/>
                <w:szCs w:val="28"/>
              </w:rPr>
            </w:pPr>
            <w:r>
              <w:rPr>
                <w:spacing w:val="-5"/>
                <w:sz w:val="28"/>
                <w:szCs w:val="28"/>
              </w:rPr>
              <w:t>5</w:t>
            </w:r>
          </w:p>
        </w:tc>
        <w:tc>
          <w:tcPr>
            <w:tcW w:w="6098" w:type="dxa"/>
            <w:tcBorders/>
          </w:tcPr>
          <w:p>
            <w:pPr>
              <w:pStyle w:val="style4100"/>
              <w:spacing w:before="32" w:lineRule="auto" w:line="276"/>
              <w:ind w:left="0"/>
              <w:rPr>
                <w:sz w:val="28"/>
                <w:szCs w:val="28"/>
              </w:rPr>
            </w:pPr>
            <w:r>
              <w:rPr>
                <w:sz w:val="28"/>
                <w:szCs w:val="28"/>
              </w:rPr>
              <w:t>День</w:t>
            </w:r>
            <w:r>
              <w:rPr>
                <w:spacing w:val="-4"/>
                <w:sz w:val="28"/>
                <w:szCs w:val="28"/>
              </w:rPr>
              <w:t xml:space="preserve"> </w:t>
            </w:r>
            <w:r>
              <w:rPr>
                <w:sz w:val="28"/>
                <w:szCs w:val="28"/>
              </w:rPr>
              <w:t>памяти</w:t>
            </w:r>
            <w:r>
              <w:rPr>
                <w:spacing w:val="-3"/>
                <w:sz w:val="28"/>
                <w:szCs w:val="28"/>
              </w:rPr>
              <w:t xml:space="preserve"> </w:t>
            </w:r>
            <w:r>
              <w:rPr>
                <w:sz w:val="28"/>
                <w:szCs w:val="28"/>
              </w:rPr>
              <w:t>и</w:t>
            </w:r>
            <w:r>
              <w:rPr>
                <w:spacing w:val="-1"/>
                <w:sz w:val="28"/>
                <w:szCs w:val="28"/>
              </w:rPr>
              <w:t xml:space="preserve"> </w:t>
            </w:r>
            <w:r>
              <w:rPr>
                <w:spacing w:val="-2"/>
                <w:sz w:val="28"/>
                <w:szCs w:val="28"/>
              </w:rPr>
              <w:t>скорби</w:t>
            </w:r>
          </w:p>
        </w:tc>
        <w:tc>
          <w:tcPr>
            <w:tcW w:w="3180" w:type="dxa"/>
            <w:tcBorders/>
          </w:tcPr>
          <w:p>
            <w:pPr>
              <w:pStyle w:val="style4100"/>
              <w:spacing w:before="34" w:lineRule="auto" w:line="276"/>
              <w:ind w:left="567" w:firstLine="284"/>
              <w:jc w:val="both"/>
              <w:rPr>
                <w:sz w:val="28"/>
                <w:szCs w:val="28"/>
              </w:rPr>
            </w:pPr>
            <w:r>
              <w:rPr>
                <w:spacing w:val="-2"/>
                <w:sz w:val="28"/>
                <w:szCs w:val="28"/>
              </w:rPr>
              <w:t>16.06.202</w:t>
            </w:r>
            <w:r>
              <w:rPr>
                <w:spacing w:val="-2"/>
                <w:sz w:val="28"/>
                <w:szCs w:val="28"/>
                <w:lang w:val="en-US"/>
              </w:rPr>
              <w:t>6</w:t>
            </w:r>
          </w:p>
        </w:tc>
      </w:tr>
      <w:tr>
        <w:tblPrEx/>
        <w:trPr>
          <w:trHeight w:val="351" w:hRule="atLeast"/>
        </w:trPr>
        <w:tc>
          <w:tcPr>
            <w:tcW w:w="10230" w:type="dxa"/>
            <w:gridSpan w:val="3"/>
            <w:tcBorders/>
          </w:tcPr>
          <w:p>
            <w:pPr>
              <w:pStyle w:val="style4100"/>
              <w:spacing w:before="34" w:lineRule="auto" w:line="276"/>
              <w:ind w:left="69" w:firstLine="284"/>
              <w:jc w:val="center"/>
              <w:rPr>
                <w:spacing w:val="-2"/>
                <w:sz w:val="28"/>
                <w:szCs w:val="28"/>
              </w:rPr>
            </w:pPr>
            <w:r>
              <w:rPr>
                <w:b/>
                <w:sz w:val="28"/>
                <w:szCs w:val="28"/>
              </w:rPr>
              <w:t>Модуль</w:t>
            </w:r>
            <w:r>
              <w:rPr>
                <w:b/>
                <w:spacing w:val="59"/>
                <w:sz w:val="28"/>
                <w:szCs w:val="28"/>
              </w:rPr>
              <w:t xml:space="preserve"> </w:t>
            </w:r>
            <w:r>
              <w:rPr>
                <w:b/>
                <w:spacing w:val="-2"/>
                <w:sz w:val="28"/>
                <w:szCs w:val="28"/>
              </w:rPr>
              <w:t>«Россия»</w:t>
            </w:r>
          </w:p>
        </w:tc>
      </w:tr>
      <w:tr>
        <w:tblPrEx/>
        <w:trPr>
          <w:trHeight w:val="351" w:hRule="atLeast"/>
        </w:trPr>
        <w:tc>
          <w:tcPr>
            <w:tcW w:w="952" w:type="dxa"/>
            <w:tcBorders/>
          </w:tcPr>
          <w:p>
            <w:pPr>
              <w:pStyle w:val="style4100"/>
              <w:spacing w:before="32" w:lineRule="auto" w:line="276"/>
              <w:ind w:right="154"/>
              <w:jc w:val="both"/>
              <w:rPr>
                <w:sz w:val="28"/>
                <w:szCs w:val="28"/>
              </w:rPr>
            </w:pPr>
            <w:r>
              <w:rPr>
                <w:spacing w:val="-10"/>
                <w:sz w:val="28"/>
                <w:szCs w:val="28"/>
              </w:rPr>
              <w:t>1</w:t>
            </w:r>
          </w:p>
        </w:tc>
        <w:tc>
          <w:tcPr>
            <w:tcW w:w="6098" w:type="dxa"/>
            <w:tcBorders/>
          </w:tcPr>
          <w:p>
            <w:pPr>
              <w:pStyle w:val="style4100"/>
              <w:spacing w:before="32" w:lineRule="auto" w:line="276"/>
              <w:ind w:left="0"/>
              <w:rPr>
                <w:sz w:val="28"/>
                <w:szCs w:val="28"/>
              </w:rPr>
            </w:pPr>
            <w:r>
              <w:rPr>
                <w:sz w:val="28"/>
                <w:szCs w:val="28"/>
              </w:rPr>
              <w:t>Утренний</w:t>
            </w:r>
            <w:r>
              <w:rPr>
                <w:spacing w:val="-7"/>
                <w:sz w:val="28"/>
                <w:szCs w:val="28"/>
              </w:rPr>
              <w:t xml:space="preserve"> </w:t>
            </w:r>
            <w:r>
              <w:rPr>
                <w:spacing w:val="-2"/>
                <w:sz w:val="28"/>
                <w:szCs w:val="28"/>
              </w:rPr>
              <w:t>подъем</w:t>
            </w:r>
          </w:p>
          <w:p>
            <w:pPr>
              <w:pStyle w:val="style4100"/>
              <w:spacing w:lineRule="auto" w:line="276"/>
              <w:ind w:left="0" w:right="621"/>
              <w:rPr>
                <w:sz w:val="28"/>
                <w:szCs w:val="28"/>
              </w:rPr>
            </w:pPr>
            <w:r>
              <w:rPr>
                <w:spacing w:val="-2"/>
                <w:sz w:val="28"/>
                <w:szCs w:val="28"/>
              </w:rPr>
              <w:t>Государственного</w:t>
            </w:r>
            <w:r>
              <w:rPr>
                <w:spacing w:val="-11"/>
                <w:sz w:val="28"/>
                <w:szCs w:val="28"/>
              </w:rPr>
              <w:t xml:space="preserve"> </w:t>
            </w:r>
            <w:r>
              <w:rPr>
                <w:spacing w:val="-2"/>
                <w:sz w:val="28"/>
                <w:szCs w:val="28"/>
              </w:rPr>
              <w:t xml:space="preserve">флага </w:t>
            </w:r>
            <w:r>
              <w:rPr>
                <w:sz w:val="28"/>
                <w:szCs w:val="28"/>
              </w:rPr>
              <w:t>Российской</w:t>
            </w:r>
            <w:r>
              <w:rPr>
                <w:spacing w:val="40"/>
                <w:sz w:val="28"/>
                <w:szCs w:val="28"/>
              </w:rPr>
              <w:t xml:space="preserve"> </w:t>
            </w:r>
            <w:r>
              <w:rPr>
                <w:sz w:val="28"/>
                <w:szCs w:val="28"/>
              </w:rPr>
              <w:t>Федерации</w:t>
            </w:r>
          </w:p>
        </w:tc>
        <w:tc>
          <w:tcPr>
            <w:tcW w:w="3180" w:type="dxa"/>
            <w:tcBorders/>
          </w:tcPr>
          <w:p>
            <w:pPr>
              <w:pStyle w:val="style4100"/>
              <w:spacing w:before="34" w:lineRule="auto" w:line="276"/>
              <w:ind w:left="567" w:firstLine="284"/>
              <w:jc w:val="both"/>
              <w:rPr>
                <w:sz w:val="28"/>
                <w:szCs w:val="28"/>
              </w:rPr>
            </w:pPr>
            <w:r>
              <w:rPr>
                <w:spacing w:val="-2"/>
                <w:sz w:val="28"/>
                <w:szCs w:val="28"/>
              </w:rPr>
              <w:t>ежедневно</w:t>
            </w:r>
          </w:p>
        </w:tc>
      </w:tr>
      <w:tr>
        <w:tblPrEx/>
        <w:trPr>
          <w:trHeight w:val="351" w:hRule="atLeast"/>
        </w:trPr>
        <w:tc>
          <w:tcPr>
            <w:tcW w:w="952" w:type="dxa"/>
            <w:tcBorders/>
          </w:tcPr>
          <w:p>
            <w:pPr>
              <w:pStyle w:val="style4100"/>
              <w:spacing w:before="32" w:lineRule="auto" w:line="276"/>
              <w:ind w:right="154"/>
              <w:jc w:val="both"/>
              <w:rPr>
                <w:sz w:val="28"/>
                <w:szCs w:val="28"/>
              </w:rPr>
            </w:pPr>
            <w:r>
              <w:rPr>
                <w:spacing w:val="-10"/>
                <w:sz w:val="28"/>
                <w:szCs w:val="28"/>
              </w:rPr>
              <w:t>2</w:t>
            </w:r>
          </w:p>
        </w:tc>
        <w:tc>
          <w:tcPr>
            <w:tcW w:w="6098" w:type="dxa"/>
            <w:tcBorders/>
          </w:tcPr>
          <w:p>
            <w:pPr>
              <w:pStyle w:val="style4100"/>
              <w:spacing w:before="32" w:lineRule="auto" w:line="276"/>
              <w:ind w:left="0" w:right="1235"/>
              <w:rPr>
                <w:sz w:val="28"/>
                <w:szCs w:val="28"/>
              </w:rPr>
            </w:pPr>
            <w:r>
              <w:rPr>
                <w:spacing w:val="-2"/>
                <w:sz w:val="28"/>
                <w:szCs w:val="28"/>
              </w:rPr>
              <w:t>Утренняя гигиеническая гимнастика</w:t>
            </w:r>
          </w:p>
        </w:tc>
        <w:tc>
          <w:tcPr>
            <w:tcW w:w="3180" w:type="dxa"/>
            <w:tcBorders/>
          </w:tcPr>
          <w:p>
            <w:pPr>
              <w:pStyle w:val="style4100"/>
              <w:spacing w:before="34" w:lineRule="auto" w:line="276"/>
              <w:ind w:left="567" w:firstLine="284"/>
              <w:jc w:val="both"/>
              <w:rPr>
                <w:sz w:val="28"/>
                <w:szCs w:val="28"/>
              </w:rPr>
            </w:pPr>
            <w:r>
              <w:rPr>
                <w:spacing w:val="-2"/>
                <w:sz w:val="28"/>
                <w:szCs w:val="28"/>
              </w:rPr>
              <w:t>ежедневно</w:t>
            </w:r>
          </w:p>
        </w:tc>
      </w:tr>
      <w:tr>
        <w:tblPrEx/>
        <w:trPr>
          <w:trHeight w:val="351" w:hRule="atLeast"/>
        </w:trPr>
        <w:tc>
          <w:tcPr>
            <w:tcW w:w="952" w:type="dxa"/>
            <w:tcBorders/>
          </w:tcPr>
          <w:p>
            <w:pPr>
              <w:pStyle w:val="style4100"/>
              <w:spacing w:before="32" w:lineRule="auto" w:line="276"/>
              <w:ind w:right="154"/>
              <w:jc w:val="both"/>
              <w:rPr>
                <w:sz w:val="28"/>
                <w:szCs w:val="28"/>
              </w:rPr>
            </w:pPr>
            <w:r>
              <w:rPr>
                <w:spacing w:val="-10"/>
                <w:sz w:val="28"/>
                <w:szCs w:val="28"/>
              </w:rPr>
              <w:t>3</w:t>
            </w:r>
          </w:p>
        </w:tc>
        <w:tc>
          <w:tcPr>
            <w:tcW w:w="6098" w:type="dxa"/>
            <w:tcBorders/>
          </w:tcPr>
          <w:p>
            <w:pPr>
              <w:pStyle w:val="style4100"/>
              <w:spacing w:before="32" w:lineRule="auto" w:line="276"/>
              <w:ind w:left="0"/>
              <w:rPr>
                <w:sz w:val="28"/>
                <w:szCs w:val="28"/>
              </w:rPr>
            </w:pPr>
            <w:r>
              <w:rPr>
                <w:sz w:val="28"/>
                <w:szCs w:val="28"/>
              </w:rPr>
              <w:t>День</w:t>
            </w:r>
            <w:r>
              <w:rPr>
                <w:spacing w:val="-4"/>
                <w:sz w:val="28"/>
                <w:szCs w:val="28"/>
              </w:rPr>
              <w:t xml:space="preserve"> </w:t>
            </w:r>
            <w:r>
              <w:rPr>
                <w:sz w:val="28"/>
                <w:szCs w:val="28"/>
              </w:rPr>
              <w:t>памяти</w:t>
            </w:r>
            <w:r>
              <w:rPr>
                <w:spacing w:val="-3"/>
                <w:sz w:val="28"/>
                <w:szCs w:val="28"/>
              </w:rPr>
              <w:t xml:space="preserve"> </w:t>
            </w:r>
            <w:r>
              <w:rPr>
                <w:sz w:val="28"/>
                <w:szCs w:val="28"/>
              </w:rPr>
              <w:t>и</w:t>
            </w:r>
            <w:r>
              <w:rPr>
                <w:spacing w:val="-1"/>
                <w:sz w:val="28"/>
                <w:szCs w:val="28"/>
              </w:rPr>
              <w:t xml:space="preserve"> </w:t>
            </w:r>
            <w:r>
              <w:rPr>
                <w:spacing w:val="-2"/>
                <w:sz w:val="28"/>
                <w:szCs w:val="28"/>
              </w:rPr>
              <w:t>скорби</w:t>
            </w:r>
          </w:p>
        </w:tc>
        <w:tc>
          <w:tcPr>
            <w:tcW w:w="3180" w:type="dxa"/>
            <w:tcBorders/>
          </w:tcPr>
          <w:p>
            <w:pPr>
              <w:pStyle w:val="style4100"/>
              <w:spacing w:before="34" w:lineRule="auto" w:line="276"/>
              <w:ind w:left="567" w:firstLine="284"/>
              <w:jc w:val="both"/>
              <w:rPr>
                <w:sz w:val="28"/>
                <w:szCs w:val="28"/>
              </w:rPr>
            </w:pPr>
            <w:r>
              <w:rPr>
                <w:spacing w:val="-2"/>
                <w:sz w:val="28"/>
                <w:szCs w:val="28"/>
              </w:rPr>
              <w:t>16.06.202</w:t>
            </w:r>
            <w:r>
              <w:rPr>
                <w:spacing w:val="-2"/>
                <w:sz w:val="28"/>
                <w:szCs w:val="28"/>
                <w:lang w:val="en-US"/>
              </w:rPr>
              <w:t>6</w:t>
            </w:r>
          </w:p>
        </w:tc>
      </w:tr>
      <w:tr>
        <w:tblPrEx/>
        <w:trPr>
          <w:trHeight w:val="351" w:hRule="atLeast"/>
        </w:trPr>
        <w:tc>
          <w:tcPr>
            <w:tcW w:w="952" w:type="dxa"/>
            <w:tcBorders/>
          </w:tcPr>
          <w:p>
            <w:pPr>
              <w:pStyle w:val="style4100"/>
              <w:spacing w:before="32" w:lineRule="auto" w:line="276"/>
              <w:ind w:right="154"/>
              <w:jc w:val="both"/>
              <w:rPr>
                <w:sz w:val="28"/>
                <w:szCs w:val="28"/>
              </w:rPr>
            </w:pPr>
            <w:r>
              <w:rPr>
                <w:spacing w:val="-10"/>
                <w:sz w:val="28"/>
                <w:szCs w:val="28"/>
              </w:rPr>
              <w:t>4</w:t>
            </w:r>
          </w:p>
        </w:tc>
        <w:tc>
          <w:tcPr>
            <w:tcW w:w="6098" w:type="dxa"/>
            <w:tcBorders/>
          </w:tcPr>
          <w:p>
            <w:pPr>
              <w:pStyle w:val="style4100"/>
              <w:spacing w:before="32" w:lineRule="auto" w:line="276"/>
              <w:ind w:left="0"/>
              <w:rPr>
                <w:sz w:val="28"/>
                <w:szCs w:val="28"/>
              </w:rPr>
            </w:pPr>
            <w:r>
              <w:rPr>
                <w:sz w:val="28"/>
                <w:szCs w:val="28"/>
              </w:rPr>
              <w:t>Встречи</w:t>
            </w:r>
            <w:r>
              <w:rPr>
                <w:spacing w:val="-4"/>
                <w:sz w:val="28"/>
                <w:szCs w:val="28"/>
              </w:rPr>
              <w:t xml:space="preserve"> </w:t>
            </w:r>
            <w:r>
              <w:rPr>
                <w:sz w:val="28"/>
                <w:szCs w:val="28"/>
              </w:rPr>
              <w:t>с</w:t>
            </w:r>
            <w:r>
              <w:rPr>
                <w:spacing w:val="-5"/>
                <w:sz w:val="28"/>
                <w:szCs w:val="28"/>
              </w:rPr>
              <w:t xml:space="preserve"> </w:t>
            </w:r>
            <w:r>
              <w:rPr>
                <w:sz w:val="28"/>
                <w:szCs w:val="28"/>
              </w:rPr>
              <w:t>героями</w:t>
            </w:r>
            <w:r>
              <w:rPr>
                <w:spacing w:val="-2"/>
                <w:sz w:val="28"/>
                <w:szCs w:val="28"/>
              </w:rPr>
              <w:t xml:space="preserve"> </w:t>
            </w:r>
            <w:r>
              <w:rPr>
                <w:spacing w:val="-5"/>
                <w:sz w:val="28"/>
                <w:szCs w:val="28"/>
              </w:rPr>
              <w:t>СВО</w:t>
            </w:r>
          </w:p>
        </w:tc>
        <w:tc>
          <w:tcPr>
            <w:tcW w:w="3180" w:type="dxa"/>
            <w:tcBorders/>
          </w:tcPr>
          <w:p>
            <w:pPr>
              <w:pStyle w:val="style4100"/>
              <w:spacing w:before="34" w:lineRule="auto" w:line="276"/>
              <w:ind w:left="567" w:firstLine="284"/>
              <w:jc w:val="both"/>
              <w:rPr>
                <w:sz w:val="28"/>
                <w:szCs w:val="28"/>
              </w:rPr>
            </w:pPr>
            <w:r>
              <w:rPr>
                <w:sz w:val="28"/>
                <w:szCs w:val="28"/>
              </w:rPr>
              <w:t>По</w:t>
            </w:r>
            <w:r>
              <w:rPr>
                <w:spacing w:val="-4"/>
                <w:sz w:val="28"/>
                <w:szCs w:val="28"/>
              </w:rPr>
              <w:t xml:space="preserve"> </w:t>
            </w:r>
            <w:r>
              <w:rPr>
                <w:spacing w:val="-2"/>
                <w:sz w:val="28"/>
                <w:szCs w:val="28"/>
              </w:rPr>
              <w:t>плану</w:t>
            </w:r>
          </w:p>
        </w:tc>
      </w:tr>
      <w:tr>
        <w:tblPrEx/>
        <w:trPr>
          <w:trHeight w:val="351" w:hRule="atLeast"/>
        </w:trPr>
        <w:tc>
          <w:tcPr>
            <w:tcW w:w="952" w:type="dxa"/>
            <w:tcBorders/>
          </w:tcPr>
          <w:p>
            <w:pPr>
              <w:pStyle w:val="style4100"/>
              <w:spacing w:before="32" w:lineRule="auto" w:line="276"/>
              <w:jc w:val="both"/>
              <w:rPr>
                <w:sz w:val="28"/>
                <w:szCs w:val="28"/>
              </w:rPr>
            </w:pPr>
            <w:r>
              <w:rPr>
                <w:spacing w:val="-10"/>
                <w:sz w:val="28"/>
                <w:szCs w:val="28"/>
              </w:rPr>
              <w:t>5</w:t>
            </w:r>
          </w:p>
        </w:tc>
        <w:tc>
          <w:tcPr>
            <w:tcW w:w="6098" w:type="dxa"/>
            <w:tcBorders/>
          </w:tcPr>
          <w:p>
            <w:pPr>
              <w:pStyle w:val="style4100"/>
              <w:spacing w:before="35" w:lineRule="auto" w:line="276"/>
              <w:ind w:left="0"/>
              <w:rPr>
                <w:sz w:val="28"/>
                <w:szCs w:val="28"/>
              </w:rPr>
            </w:pPr>
            <w:r>
              <w:rPr>
                <w:spacing w:val="-2"/>
                <w:sz w:val="28"/>
                <w:szCs w:val="28"/>
              </w:rPr>
              <w:t>Выставка</w:t>
            </w:r>
            <w:r>
              <w:rPr>
                <w:spacing w:val="-9"/>
                <w:sz w:val="28"/>
                <w:szCs w:val="28"/>
              </w:rPr>
              <w:t xml:space="preserve"> </w:t>
            </w:r>
            <w:r>
              <w:rPr>
                <w:spacing w:val="-2"/>
                <w:sz w:val="28"/>
                <w:szCs w:val="28"/>
              </w:rPr>
              <w:t>книг,</w:t>
            </w:r>
            <w:r>
              <w:rPr>
                <w:spacing w:val="-10"/>
                <w:sz w:val="28"/>
                <w:szCs w:val="28"/>
              </w:rPr>
              <w:t xml:space="preserve"> </w:t>
            </w:r>
            <w:r>
              <w:rPr>
                <w:spacing w:val="-2"/>
                <w:sz w:val="28"/>
                <w:szCs w:val="28"/>
              </w:rPr>
              <w:t xml:space="preserve">посвященная </w:t>
            </w:r>
            <w:r>
              <w:rPr>
                <w:sz w:val="28"/>
                <w:szCs w:val="28"/>
              </w:rPr>
              <w:t>русскому языку</w:t>
            </w:r>
          </w:p>
        </w:tc>
        <w:tc>
          <w:tcPr>
            <w:tcW w:w="3180" w:type="dxa"/>
            <w:tcBorders/>
          </w:tcPr>
          <w:p>
            <w:pPr>
              <w:pStyle w:val="style4100"/>
              <w:spacing w:before="34" w:lineRule="auto" w:line="276"/>
              <w:ind w:left="567" w:firstLine="284"/>
              <w:jc w:val="both"/>
              <w:rPr>
                <w:sz w:val="28"/>
                <w:szCs w:val="28"/>
              </w:rPr>
            </w:pPr>
            <w:r>
              <w:rPr>
                <w:spacing w:val="-2"/>
                <w:sz w:val="28"/>
                <w:szCs w:val="28"/>
              </w:rPr>
              <w:t>06.06.202</w:t>
            </w:r>
            <w:r>
              <w:rPr>
                <w:spacing w:val="-2"/>
                <w:sz w:val="28"/>
                <w:szCs w:val="28"/>
                <w:lang w:val="en-US"/>
              </w:rPr>
              <w:t>6</w:t>
            </w:r>
          </w:p>
        </w:tc>
      </w:tr>
      <w:tr>
        <w:tblPrEx/>
        <w:trPr>
          <w:trHeight w:val="351" w:hRule="atLeast"/>
        </w:trPr>
        <w:tc>
          <w:tcPr>
            <w:tcW w:w="952" w:type="dxa"/>
            <w:tcBorders/>
          </w:tcPr>
          <w:p>
            <w:pPr>
              <w:pStyle w:val="style4100"/>
              <w:spacing w:before="32" w:lineRule="auto" w:line="276"/>
              <w:ind w:right="154"/>
              <w:jc w:val="both"/>
              <w:rPr>
                <w:sz w:val="28"/>
                <w:szCs w:val="28"/>
              </w:rPr>
            </w:pPr>
            <w:r>
              <w:rPr>
                <w:spacing w:val="-10"/>
                <w:sz w:val="28"/>
                <w:szCs w:val="28"/>
              </w:rPr>
              <w:t>6</w:t>
            </w:r>
          </w:p>
        </w:tc>
        <w:tc>
          <w:tcPr>
            <w:tcW w:w="6098" w:type="dxa"/>
            <w:tcBorders/>
          </w:tcPr>
          <w:p>
            <w:pPr>
              <w:pStyle w:val="style4100"/>
              <w:spacing w:before="32" w:lineRule="auto" w:line="276"/>
              <w:ind w:left="0"/>
              <w:rPr>
                <w:sz w:val="28"/>
                <w:szCs w:val="28"/>
              </w:rPr>
            </w:pPr>
            <w:r>
              <w:rPr>
                <w:sz w:val="28"/>
                <w:szCs w:val="28"/>
              </w:rPr>
              <w:t>Экскурсии</w:t>
            </w:r>
            <w:r>
              <w:rPr>
                <w:spacing w:val="-4"/>
                <w:sz w:val="28"/>
                <w:szCs w:val="28"/>
              </w:rPr>
              <w:t xml:space="preserve"> </w:t>
            </w:r>
            <w:r>
              <w:rPr>
                <w:sz w:val="28"/>
                <w:szCs w:val="28"/>
              </w:rPr>
              <w:t>,</w:t>
            </w:r>
            <w:r>
              <w:rPr>
                <w:spacing w:val="-5"/>
                <w:sz w:val="28"/>
                <w:szCs w:val="28"/>
              </w:rPr>
              <w:t xml:space="preserve"> </w:t>
            </w:r>
            <w:r>
              <w:rPr>
                <w:sz w:val="28"/>
                <w:szCs w:val="28"/>
              </w:rPr>
              <w:t>беседы</w:t>
            </w:r>
            <w:r>
              <w:rPr>
                <w:spacing w:val="-4"/>
                <w:sz w:val="28"/>
                <w:szCs w:val="28"/>
              </w:rPr>
              <w:t xml:space="preserve"> </w:t>
            </w:r>
            <w:r>
              <w:rPr>
                <w:spacing w:val="-5"/>
                <w:sz w:val="28"/>
                <w:szCs w:val="28"/>
              </w:rPr>
              <w:t>об</w:t>
            </w:r>
            <w:r>
              <w:rPr>
                <w:sz w:val="28"/>
                <w:szCs w:val="28"/>
              </w:rPr>
              <w:t xml:space="preserve"> особенностях</w:t>
            </w:r>
            <w:r>
              <w:rPr>
                <w:spacing w:val="-3"/>
                <w:sz w:val="28"/>
                <w:szCs w:val="28"/>
              </w:rPr>
              <w:t xml:space="preserve"> </w:t>
            </w:r>
            <w:r>
              <w:rPr>
                <w:sz w:val="28"/>
                <w:szCs w:val="28"/>
              </w:rPr>
              <w:t>родного</w:t>
            </w:r>
            <w:r>
              <w:rPr>
                <w:spacing w:val="-7"/>
                <w:sz w:val="28"/>
                <w:szCs w:val="28"/>
              </w:rPr>
              <w:t xml:space="preserve"> </w:t>
            </w:r>
            <w:r>
              <w:rPr>
                <w:spacing w:val="-4"/>
                <w:sz w:val="28"/>
                <w:szCs w:val="28"/>
              </w:rPr>
              <w:t>края</w:t>
            </w:r>
          </w:p>
        </w:tc>
        <w:tc>
          <w:tcPr>
            <w:tcW w:w="3180" w:type="dxa"/>
            <w:tcBorders/>
          </w:tcPr>
          <w:p>
            <w:pPr>
              <w:pStyle w:val="style4100"/>
              <w:spacing w:before="34" w:lineRule="auto" w:line="276"/>
              <w:ind w:left="567" w:firstLine="284"/>
              <w:jc w:val="both"/>
              <w:rPr>
                <w:sz w:val="28"/>
                <w:szCs w:val="28"/>
              </w:rPr>
            </w:pPr>
            <w:r>
              <w:rPr>
                <w:spacing w:val="-2"/>
                <w:sz w:val="28"/>
                <w:szCs w:val="28"/>
              </w:rPr>
              <w:t>В</w:t>
            </w:r>
            <w:r>
              <w:rPr>
                <w:spacing w:val="-15"/>
                <w:sz w:val="28"/>
                <w:szCs w:val="28"/>
              </w:rPr>
              <w:t xml:space="preserve"> </w:t>
            </w:r>
            <w:r>
              <w:rPr>
                <w:spacing w:val="-2"/>
                <w:sz w:val="28"/>
                <w:szCs w:val="28"/>
              </w:rPr>
              <w:t>течени</w:t>
            </w:r>
            <w:r>
              <w:rPr>
                <w:spacing w:val="-2"/>
                <w:sz w:val="28"/>
                <w:szCs w:val="28"/>
              </w:rPr>
              <w:t>и</w:t>
            </w:r>
            <w:r>
              <w:rPr>
                <w:spacing w:val="-2"/>
                <w:sz w:val="28"/>
                <w:szCs w:val="28"/>
              </w:rPr>
              <w:t xml:space="preserve"> смены</w:t>
            </w:r>
          </w:p>
        </w:tc>
      </w:tr>
      <w:tr>
        <w:tblPrEx/>
        <w:trPr>
          <w:trHeight w:val="351" w:hRule="atLeast"/>
        </w:trPr>
        <w:tc>
          <w:tcPr>
            <w:tcW w:w="952" w:type="dxa"/>
            <w:tcBorders/>
          </w:tcPr>
          <w:p>
            <w:pPr>
              <w:pStyle w:val="style4100"/>
              <w:spacing w:before="32" w:lineRule="auto" w:line="276"/>
              <w:ind w:right="154"/>
              <w:jc w:val="both"/>
              <w:rPr>
                <w:sz w:val="28"/>
                <w:szCs w:val="28"/>
              </w:rPr>
            </w:pPr>
            <w:r>
              <w:rPr>
                <w:spacing w:val="-10"/>
                <w:sz w:val="28"/>
                <w:szCs w:val="28"/>
              </w:rPr>
              <w:t>7</w:t>
            </w:r>
          </w:p>
        </w:tc>
        <w:tc>
          <w:tcPr>
            <w:tcW w:w="6098" w:type="dxa"/>
            <w:tcBorders/>
          </w:tcPr>
          <w:p>
            <w:pPr>
              <w:pStyle w:val="style4100"/>
              <w:spacing w:before="32" w:lineRule="auto" w:line="276"/>
              <w:ind w:left="0" w:right="143"/>
              <w:rPr>
                <w:sz w:val="28"/>
                <w:szCs w:val="28"/>
              </w:rPr>
            </w:pPr>
            <w:r>
              <w:rPr>
                <w:spacing w:val="-2"/>
                <w:sz w:val="28"/>
                <w:szCs w:val="28"/>
              </w:rPr>
              <w:t>Беседа</w:t>
            </w:r>
            <w:r>
              <w:rPr>
                <w:spacing w:val="-12"/>
                <w:sz w:val="28"/>
                <w:szCs w:val="28"/>
              </w:rPr>
              <w:t xml:space="preserve"> </w:t>
            </w:r>
            <w:r>
              <w:rPr>
                <w:spacing w:val="-2"/>
                <w:sz w:val="28"/>
                <w:szCs w:val="28"/>
              </w:rPr>
              <w:t>начальника</w:t>
            </w:r>
            <w:r>
              <w:rPr>
                <w:spacing w:val="-11"/>
                <w:sz w:val="28"/>
                <w:szCs w:val="28"/>
              </w:rPr>
              <w:t xml:space="preserve"> </w:t>
            </w:r>
            <w:r>
              <w:rPr>
                <w:spacing w:val="-2"/>
                <w:sz w:val="28"/>
                <w:szCs w:val="28"/>
              </w:rPr>
              <w:t>лагеря</w:t>
            </w:r>
            <w:r>
              <w:rPr>
                <w:spacing w:val="-9"/>
                <w:sz w:val="28"/>
                <w:szCs w:val="28"/>
              </w:rPr>
              <w:t xml:space="preserve"> </w:t>
            </w:r>
            <w:r>
              <w:rPr>
                <w:spacing w:val="-2"/>
                <w:sz w:val="28"/>
                <w:szCs w:val="28"/>
              </w:rPr>
              <w:t xml:space="preserve">о </w:t>
            </w:r>
            <w:r>
              <w:rPr>
                <w:sz w:val="28"/>
                <w:szCs w:val="28"/>
              </w:rPr>
              <w:t>режиме работы, правилах поведения в лагере.</w:t>
            </w:r>
          </w:p>
          <w:p>
            <w:pPr>
              <w:pStyle w:val="style4100"/>
              <w:spacing w:before="39" w:lineRule="auto" w:line="276"/>
              <w:ind w:left="0"/>
              <w:rPr>
                <w:sz w:val="28"/>
                <w:szCs w:val="28"/>
              </w:rPr>
            </w:pPr>
            <w:r>
              <w:rPr>
                <w:sz w:val="28"/>
                <w:szCs w:val="28"/>
              </w:rPr>
              <w:t>Первичный</w:t>
            </w:r>
            <w:r>
              <w:rPr>
                <w:spacing w:val="-13"/>
                <w:sz w:val="28"/>
                <w:szCs w:val="28"/>
              </w:rPr>
              <w:t xml:space="preserve"> </w:t>
            </w:r>
            <w:r>
              <w:rPr>
                <w:spacing w:val="-2"/>
                <w:sz w:val="28"/>
                <w:szCs w:val="28"/>
              </w:rPr>
              <w:t>инструктаж.</w:t>
            </w:r>
          </w:p>
        </w:tc>
        <w:tc>
          <w:tcPr>
            <w:tcW w:w="3180" w:type="dxa"/>
            <w:tcBorders/>
          </w:tcPr>
          <w:p>
            <w:pPr>
              <w:pStyle w:val="style4100"/>
              <w:spacing w:before="32" w:lineRule="auto" w:line="276"/>
              <w:ind w:left="567" w:firstLine="284"/>
              <w:jc w:val="both"/>
              <w:rPr>
                <w:sz w:val="28"/>
                <w:szCs w:val="28"/>
              </w:rPr>
            </w:pPr>
            <w:r>
              <w:rPr>
                <w:spacing w:val="-2"/>
                <w:sz w:val="28"/>
                <w:szCs w:val="28"/>
              </w:rPr>
              <w:t>02.06.202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2" w:lineRule="auto" w:line="276"/>
              <w:ind w:right="154"/>
              <w:jc w:val="both"/>
              <w:rPr>
                <w:sz w:val="28"/>
                <w:szCs w:val="28"/>
              </w:rPr>
            </w:pPr>
            <w:r>
              <w:rPr>
                <w:spacing w:val="-10"/>
                <w:sz w:val="28"/>
                <w:szCs w:val="28"/>
              </w:rPr>
              <w:t>8</w:t>
            </w:r>
          </w:p>
        </w:tc>
        <w:tc>
          <w:tcPr>
            <w:tcW w:w="6098" w:type="dxa"/>
            <w:tcBorders/>
          </w:tcPr>
          <w:p>
            <w:pPr>
              <w:pStyle w:val="style4100"/>
              <w:spacing w:before="32" w:lineRule="auto" w:line="276"/>
              <w:ind w:left="0" w:right="513"/>
              <w:rPr>
                <w:sz w:val="28"/>
                <w:szCs w:val="28"/>
              </w:rPr>
            </w:pPr>
            <w:r>
              <w:rPr>
                <w:sz w:val="28"/>
                <w:szCs w:val="28"/>
              </w:rPr>
              <w:t>Тренировочная</w:t>
            </w:r>
            <w:r>
              <w:rPr>
                <w:spacing w:val="-15"/>
                <w:sz w:val="28"/>
                <w:szCs w:val="28"/>
              </w:rPr>
              <w:t xml:space="preserve"> </w:t>
            </w:r>
            <w:r>
              <w:rPr>
                <w:sz w:val="28"/>
                <w:szCs w:val="28"/>
              </w:rPr>
              <w:t>эвакуации</w:t>
            </w:r>
            <w:r>
              <w:rPr>
                <w:spacing w:val="-15"/>
                <w:sz w:val="28"/>
                <w:szCs w:val="28"/>
              </w:rPr>
              <w:t xml:space="preserve"> </w:t>
            </w:r>
            <w:r>
              <w:rPr>
                <w:sz w:val="28"/>
                <w:szCs w:val="28"/>
              </w:rPr>
              <w:t>при пожаре или при обнаружении взрывчатых веществ</w:t>
            </w:r>
          </w:p>
        </w:tc>
        <w:tc>
          <w:tcPr>
            <w:tcW w:w="3180" w:type="dxa"/>
            <w:tcBorders/>
          </w:tcPr>
          <w:p>
            <w:pPr>
              <w:pStyle w:val="style4100"/>
              <w:spacing w:before="34" w:lineRule="auto" w:line="276"/>
              <w:ind w:left="567" w:firstLine="284"/>
              <w:jc w:val="both"/>
              <w:rPr>
                <w:sz w:val="28"/>
                <w:szCs w:val="28"/>
              </w:rPr>
            </w:pPr>
            <w:r>
              <w:rPr>
                <w:sz w:val="28"/>
                <w:szCs w:val="28"/>
              </w:rPr>
              <w:t>10.06.202</w:t>
            </w:r>
            <w:r>
              <w:rPr>
                <w:sz w:val="28"/>
                <w:szCs w:val="28"/>
                <w:lang w:val="en-US"/>
              </w:rPr>
              <w:t>6</w:t>
            </w:r>
            <w:r>
              <w:rPr>
                <w:spacing w:val="-5"/>
                <w:sz w:val="28"/>
                <w:szCs w:val="28"/>
              </w:rPr>
              <w:t xml:space="preserve"> </w:t>
            </w:r>
            <w:r>
              <w:rPr>
                <w:spacing w:val="-10"/>
                <w:sz w:val="28"/>
                <w:szCs w:val="28"/>
              </w:rPr>
              <w:t>г</w:t>
            </w:r>
          </w:p>
        </w:tc>
      </w:tr>
      <w:tr>
        <w:tblPrEx/>
        <w:trPr>
          <w:trHeight w:val="351" w:hRule="atLeast"/>
        </w:trPr>
        <w:tc>
          <w:tcPr>
            <w:tcW w:w="952" w:type="dxa"/>
            <w:tcBorders/>
          </w:tcPr>
          <w:p>
            <w:pPr>
              <w:pStyle w:val="style4100"/>
              <w:spacing w:before="32" w:lineRule="auto" w:line="276"/>
              <w:ind w:right="154"/>
              <w:jc w:val="both"/>
              <w:rPr>
                <w:sz w:val="28"/>
                <w:szCs w:val="28"/>
              </w:rPr>
            </w:pPr>
            <w:r>
              <w:rPr>
                <w:spacing w:val="-10"/>
                <w:sz w:val="28"/>
                <w:szCs w:val="28"/>
              </w:rPr>
              <w:t>9</w:t>
            </w:r>
          </w:p>
        </w:tc>
        <w:tc>
          <w:tcPr>
            <w:tcW w:w="6098" w:type="dxa"/>
            <w:tcBorders/>
          </w:tcPr>
          <w:p>
            <w:pPr>
              <w:pStyle w:val="style4100"/>
              <w:spacing w:before="32" w:lineRule="auto" w:line="276"/>
              <w:ind w:left="69"/>
              <w:rPr>
                <w:sz w:val="28"/>
                <w:szCs w:val="28"/>
              </w:rPr>
            </w:pPr>
            <w:r>
              <w:rPr>
                <w:spacing w:val="-2"/>
                <w:sz w:val="28"/>
                <w:szCs w:val="28"/>
              </w:rPr>
              <w:t>Организация</w:t>
            </w:r>
            <w:r>
              <w:rPr>
                <w:spacing w:val="-13"/>
                <w:sz w:val="28"/>
                <w:szCs w:val="28"/>
              </w:rPr>
              <w:t xml:space="preserve"> </w:t>
            </w:r>
            <w:r>
              <w:rPr>
                <w:spacing w:val="-2"/>
                <w:sz w:val="28"/>
                <w:szCs w:val="28"/>
              </w:rPr>
              <w:t xml:space="preserve">профилактических </w:t>
            </w:r>
            <w:r>
              <w:rPr>
                <w:sz w:val="28"/>
                <w:szCs w:val="28"/>
              </w:rPr>
              <w:t>мероприятий</w:t>
            </w:r>
            <w:r>
              <w:rPr>
                <w:spacing w:val="40"/>
                <w:sz w:val="28"/>
                <w:szCs w:val="28"/>
              </w:rPr>
              <w:t xml:space="preserve"> </w:t>
            </w:r>
            <w:r>
              <w:rPr>
                <w:sz w:val="28"/>
                <w:szCs w:val="28"/>
              </w:rPr>
              <w:t>против курения, безопасность в цифровой среде</w:t>
            </w:r>
          </w:p>
        </w:tc>
        <w:tc>
          <w:tcPr>
            <w:tcW w:w="3180" w:type="dxa"/>
            <w:tcBorders/>
          </w:tcPr>
          <w:p>
            <w:pPr>
              <w:pStyle w:val="style4100"/>
              <w:spacing w:before="34" w:lineRule="auto" w:line="276"/>
              <w:ind w:left="567" w:firstLine="284"/>
              <w:jc w:val="both"/>
              <w:rPr>
                <w:sz w:val="28"/>
                <w:szCs w:val="28"/>
              </w:rPr>
            </w:pPr>
            <w:r>
              <w:rPr>
                <w:spacing w:val="-2"/>
                <w:sz w:val="28"/>
                <w:szCs w:val="28"/>
              </w:rPr>
              <w:t>В</w:t>
            </w:r>
            <w:r>
              <w:rPr>
                <w:spacing w:val="-15"/>
                <w:sz w:val="28"/>
                <w:szCs w:val="28"/>
              </w:rPr>
              <w:t xml:space="preserve"> </w:t>
            </w:r>
            <w:r>
              <w:rPr>
                <w:spacing w:val="-2"/>
                <w:sz w:val="28"/>
                <w:szCs w:val="28"/>
              </w:rPr>
              <w:t>течени</w:t>
            </w:r>
            <w:r>
              <w:rPr>
                <w:spacing w:val="-2"/>
                <w:sz w:val="28"/>
                <w:szCs w:val="28"/>
              </w:rPr>
              <w:t>и</w:t>
            </w:r>
            <w:r>
              <w:rPr>
                <w:spacing w:val="-2"/>
                <w:sz w:val="28"/>
                <w:szCs w:val="28"/>
              </w:rPr>
              <w:t xml:space="preserve"> смены</w:t>
            </w:r>
          </w:p>
        </w:tc>
      </w:tr>
      <w:tr>
        <w:tblPrEx/>
        <w:trPr>
          <w:trHeight w:val="351" w:hRule="atLeast"/>
        </w:trPr>
        <w:tc>
          <w:tcPr>
            <w:tcW w:w="952" w:type="dxa"/>
            <w:tcBorders/>
          </w:tcPr>
          <w:p>
            <w:pPr>
              <w:pStyle w:val="style4100"/>
              <w:spacing w:before="32" w:lineRule="auto" w:line="276"/>
              <w:ind w:right="154"/>
              <w:jc w:val="both"/>
              <w:rPr>
                <w:sz w:val="28"/>
                <w:szCs w:val="28"/>
              </w:rPr>
            </w:pPr>
            <w:r>
              <w:rPr>
                <w:spacing w:val="-10"/>
                <w:sz w:val="28"/>
                <w:szCs w:val="28"/>
              </w:rPr>
              <w:t>10</w:t>
            </w:r>
          </w:p>
        </w:tc>
        <w:tc>
          <w:tcPr>
            <w:tcW w:w="6098" w:type="dxa"/>
            <w:tcBorders/>
          </w:tcPr>
          <w:p>
            <w:pPr>
              <w:pStyle w:val="style4100"/>
              <w:spacing w:before="32" w:lineRule="auto" w:line="276"/>
              <w:ind w:left="0"/>
              <w:rPr>
                <w:sz w:val="28"/>
                <w:szCs w:val="28"/>
              </w:rPr>
            </w:pPr>
            <w:r>
              <w:rPr>
                <w:spacing w:val="-2"/>
                <w:sz w:val="28"/>
                <w:szCs w:val="28"/>
              </w:rPr>
              <w:t>Тематический</w:t>
            </w:r>
            <w:r>
              <w:rPr>
                <w:spacing w:val="-12"/>
                <w:sz w:val="28"/>
                <w:szCs w:val="28"/>
              </w:rPr>
              <w:t xml:space="preserve"> </w:t>
            </w:r>
            <w:r>
              <w:rPr>
                <w:spacing w:val="-2"/>
                <w:sz w:val="28"/>
                <w:szCs w:val="28"/>
              </w:rPr>
              <w:t>день</w:t>
            </w:r>
            <w:r>
              <w:rPr>
                <w:spacing w:val="-11"/>
                <w:sz w:val="28"/>
                <w:szCs w:val="28"/>
              </w:rPr>
              <w:t xml:space="preserve"> </w:t>
            </w:r>
            <w:r>
              <w:rPr>
                <w:spacing w:val="-2"/>
                <w:sz w:val="28"/>
                <w:szCs w:val="28"/>
              </w:rPr>
              <w:t>«День безопасности»</w:t>
            </w:r>
          </w:p>
        </w:tc>
        <w:tc>
          <w:tcPr>
            <w:tcW w:w="3180" w:type="dxa"/>
            <w:tcBorders/>
          </w:tcPr>
          <w:p>
            <w:pPr>
              <w:pStyle w:val="style4100"/>
              <w:spacing w:before="34" w:lineRule="auto" w:line="276"/>
              <w:ind w:left="567" w:firstLine="284"/>
              <w:jc w:val="both"/>
              <w:rPr>
                <w:sz w:val="28"/>
                <w:szCs w:val="28"/>
              </w:rPr>
            </w:pPr>
            <w:r>
              <w:rPr>
                <w:sz w:val="28"/>
                <w:szCs w:val="28"/>
              </w:rPr>
              <w:t>04.06.202</w:t>
            </w:r>
            <w:r>
              <w:rPr>
                <w:sz w:val="28"/>
                <w:szCs w:val="28"/>
                <w:lang w:val="en-US"/>
              </w:rPr>
              <w:t>6</w:t>
            </w:r>
            <w:r>
              <w:rPr>
                <w:spacing w:val="-5"/>
                <w:sz w:val="28"/>
                <w:szCs w:val="28"/>
              </w:rPr>
              <w:t xml:space="preserve"> </w:t>
            </w:r>
            <w:r>
              <w:rPr>
                <w:spacing w:val="-10"/>
                <w:sz w:val="28"/>
                <w:szCs w:val="28"/>
              </w:rPr>
              <w:t>г</w:t>
            </w:r>
          </w:p>
        </w:tc>
      </w:tr>
      <w:tr>
        <w:tblPrEx/>
        <w:trPr>
          <w:trHeight w:val="351" w:hRule="atLeast"/>
        </w:trPr>
        <w:tc>
          <w:tcPr>
            <w:tcW w:w="10230" w:type="dxa"/>
            <w:gridSpan w:val="3"/>
            <w:tcBorders/>
          </w:tcPr>
          <w:p>
            <w:pPr>
              <w:pStyle w:val="style4100"/>
              <w:spacing w:before="34" w:lineRule="auto" w:line="276"/>
              <w:ind w:left="567" w:firstLine="284"/>
              <w:jc w:val="center"/>
              <w:rPr>
                <w:sz w:val="28"/>
                <w:szCs w:val="28"/>
              </w:rPr>
            </w:pPr>
            <w:r>
              <w:rPr>
                <w:b/>
                <w:sz w:val="28"/>
                <w:szCs w:val="28"/>
              </w:rPr>
              <w:t>Модуль</w:t>
            </w:r>
            <w:r>
              <w:rPr>
                <w:b/>
                <w:spacing w:val="-8"/>
                <w:sz w:val="28"/>
                <w:szCs w:val="28"/>
              </w:rPr>
              <w:t xml:space="preserve"> </w:t>
            </w:r>
            <w:r>
              <w:rPr>
                <w:b/>
                <w:sz w:val="28"/>
                <w:szCs w:val="28"/>
              </w:rPr>
              <w:t>«Культура</w:t>
            </w:r>
            <w:r>
              <w:rPr>
                <w:b/>
                <w:spacing w:val="-6"/>
                <w:sz w:val="28"/>
                <w:szCs w:val="28"/>
              </w:rPr>
              <w:t xml:space="preserve"> </w:t>
            </w:r>
            <w:r>
              <w:rPr>
                <w:b/>
                <w:spacing w:val="-2"/>
                <w:sz w:val="28"/>
                <w:szCs w:val="28"/>
              </w:rPr>
              <w:t>России»</w:t>
            </w:r>
          </w:p>
        </w:tc>
      </w:tr>
      <w:tr>
        <w:tblPrEx/>
        <w:trPr>
          <w:trHeight w:val="351" w:hRule="atLeast"/>
        </w:trPr>
        <w:tc>
          <w:tcPr>
            <w:tcW w:w="952" w:type="dxa"/>
            <w:tcBorders/>
          </w:tcPr>
          <w:p>
            <w:pPr>
              <w:pStyle w:val="style4100"/>
              <w:spacing w:before="32" w:lineRule="auto" w:line="276"/>
              <w:ind w:right="154"/>
              <w:jc w:val="both"/>
              <w:rPr>
                <w:sz w:val="28"/>
                <w:szCs w:val="28"/>
              </w:rPr>
            </w:pPr>
            <w:r>
              <w:rPr>
                <w:spacing w:val="-10"/>
                <w:sz w:val="28"/>
                <w:szCs w:val="28"/>
              </w:rPr>
              <w:t>1</w:t>
            </w:r>
          </w:p>
        </w:tc>
        <w:tc>
          <w:tcPr>
            <w:tcW w:w="6098" w:type="dxa"/>
            <w:tcBorders/>
          </w:tcPr>
          <w:p>
            <w:pPr>
              <w:pStyle w:val="style4100"/>
              <w:spacing w:before="20" w:lineRule="auto" w:line="276"/>
              <w:ind w:left="0"/>
              <w:rPr>
                <w:sz w:val="28"/>
                <w:szCs w:val="28"/>
              </w:rPr>
            </w:pPr>
            <w:r>
              <w:rPr>
                <w:spacing w:val="-2"/>
                <w:sz w:val="28"/>
                <w:szCs w:val="28"/>
              </w:rPr>
              <w:t>Просмотр</w:t>
            </w:r>
            <w:r>
              <w:rPr>
                <w:spacing w:val="-6"/>
                <w:sz w:val="28"/>
                <w:szCs w:val="28"/>
              </w:rPr>
              <w:t xml:space="preserve"> </w:t>
            </w:r>
            <w:r>
              <w:rPr>
                <w:spacing w:val="-2"/>
                <w:sz w:val="28"/>
                <w:szCs w:val="28"/>
              </w:rPr>
              <w:t>отечественных</w:t>
            </w:r>
            <w:r>
              <w:rPr>
                <w:spacing w:val="-4"/>
                <w:sz w:val="28"/>
                <w:szCs w:val="28"/>
              </w:rPr>
              <w:t xml:space="preserve"> </w:t>
            </w:r>
            <w:r>
              <w:rPr>
                <w:spacing w:val="-2"/>
                <w:sz w:val="28"/>
                <w:szCs w:val="28"/>
              </w:rPr>
              <w:t>детский фильмов</w:t>
            </w:r>
          </w:p>
        </w:tc>
        <w:tc>
          <w:tcPr>
            <w:tcW w:w="3180" w:type="dxa"/>
            <w:tcBorders/>
          </w:tcPr>
          <w:p>
            <w:pPr>
              <w:pStyle w:val="style4100"/>
              <w:spacing w:before="34" w:lineRule="auto" w:line="276"/>
              <w:ind w:left="567" w:firstLine="284"/>
              <w:jc w:val="both"/>
              <w:rPr>
                <w:sz w:val="28"/>
                <w:szCs w:val="28"/>
              </w:rPr>
            </w:pPr>
            <w:r>
              <w:rPr>
                <w:spacing w:val="-2"/>
                <w:sz w:val="28"/>
                <w:szCs w:val="28"/>
              </w:rPr>
              <w:t>В</w:t>
            </w:r>
            <w:r>
              <w:rPr>
                <w:spacing w:val="-15"/>
                <w:sz w:val="28"/>
                <w:szCs w:val="28"/>
              </w:rPr>
              <w:t xml:space="preserve"> </w:t>
            </w:r>
            <w:r>
              <w:rPr>
                <w:spacing w:val="-2"/>
                <w:sz w:val="28"/>
                <w:szCs w:val="28"/>
              </w:rPr>
              <w:t>течени</w:t>
            </w:r>
            <w:r>
              <w:rPr>
                <w:spacing w:val="-2"/>
                <w:sz w:val="28"/>
                <w:szCs w:val="28"/>
              </w:rPr>
              <w:t>и</w:t>
            </w:r>
            <w:r>
              <w:rPr>
                <w:spacing w:val="-2"/>
                <w:sz w:val="28"/>
                <w:szCs w:val="28"/>
              </w:rPr>
              <w:t xml:space="preserve"> смены</w:t>
            </w:r>
          </w:p>
        </w:tc>
      </w:tr>
      <w:tr>
        <w:tblPrEx/>
        <w:trPr>
          <w:trHeight w:val="351" w:hRule="atLeast"/>
        </w:trPr>
        <w:tc>
          <w:tcPr>
            <w:tcW w:w="952" w:type="dxa"/>
            <w:tcBorders/>
          </w:tcPr>
          <w:p>
            <w:pPr>
              <w:pStyle w:val="style4100"/>
              <w:spacing w:before="35" w:lineRule="auto" w:line="276"/>
              <w:ind w:right="154"/>
              <w:jc w:val="both"/>
              <w:rPr>
                <w:sz w:val="28"/>
                <w:szCs w:val="28"/>
              </w:rPr>
            </w:pPr>
            <w:r>
              <w:rPr>
                <w:spacing w:val="-10"/>
                <w:sz w:val="28"/>
                <w:szCs w:val="28"/>
              </w:rPr>
              <w:t>2</w:t>
            </w:r>
          </w:p>
        </w:tc>
        <w:tc>
          <w:tcPr>
            <w:tcW w:w="6098" w:type="dxa"/>
            <w:tcBorders/>
          </w:tcPr>
          <w:p>
            <w:pPr>
              <w:pStyle w:val="style4100"/>
              <w:spacing w:before="37" w:lineRule="auto" w:line="276"/>
              <w:ind w:left="0"/>
              <w:rPr>
                <w:sz w:val="28"/>
                <w:szCs w:val="28"/>
              </w:rPr>
            </w:pPr>
            <w:r>
              <w:rPr>
                <w:spacing w:val="-2"/>
                <w:sz w:val="28"/>
                <w:szCs w:val="28"/>
              </w:rPr>
              <w:t>Посещение музея</w:t>
            </w:r>
          </w:p>
        </w:tc>
        <w:tc>
          <w:tcPr>
            <w:tcW w:w="3180" w:type="dxa"/>
            <w:tcBorders/>
          </w:tcPr>
          <w:p>
            <w:pPr>
              <w:pStyle w:val="style4100"/>
              <w:spacing w:before="37" w:lineRule="auto" w:line="276"/>
              <w:ind w:left="567" w:firstLine="284"/>
              <w:jc w:val="both"/>
              <w:rPr>
                <w:sz w:val="28"/>
                <w:szCs w:val="28"/>
              </w:rPr>
            </w:pPr>
            <w:r>
              <w:rPr>
                <w:spacing w:val="-2"/>
                <w:sz w:val="28"/>
                <w:szCs w:val="28"/>
              </w:rPr>
              <w:t>В</w:t>
            </w:r>
            <w:r>
              <w:rPr>
                <w:spacing w:val="-15"/>
                <w:sz w:val="28"/>
                <w:szCs w:val="28"/>
              </w:rPr>
              <w:t xml:space="preserve"> </w:t>
            </w:r>
            <w:r>
              <w:rPr>
                <w:spacing w:val="-2"/>
                <w:sz w:val="28"/>
                <w:szCs w:val="28"/>
              </w:rPr>
              <w:t>течени</w:t>
            </w:r>
            <w:r>
              <w:rPr>
                <w:spacing w:val="-2"/>
                <w:sz w:val="28"/>
                <w:szCs w:val="28"/>
              </w:rPr>
              <w:t>и</w:t>
            </w:r>
            <w:r>
              <w:rPr>
                <w:spacing w:val="-2"/>
                <w:sz w:val="28"/>
                <w:szCs w:val="28"/>
              </w:rPr>
              <w:t xml:space="preserve"> смены</w:t>
            </w:r>
          </w:p>
        </w:tc>
      </w:tr>
      <w:tr>
        <w:tblPrEx/>
        <w:trPr>
          <w:trHeight w:val="351" w:hRule="atLeast"/>
        </w:trPr>
        <w:tc>
          <w:tcPr>
            <w:tcW w:w="952" w:type="dxa"/>
            <w:tcBorders/>
          </w:tcPr>
          <w:p>
            <w:pPr>
              <w:pStyle w:val="style4100"/>
              <w:spacing w:before="32" w:lineRule="auto" w:line="276"/>
              <w:ind w:right="154"/>
              <w:jc w:val="both"/>
              <w:rPr>
                <w:sz w:val="28"/>
                <w:szCs w:val="28"/>
              </w:rPr>
            </w:pPr>
            <w:r>
              <w:rPr>
                <w:spacing w:val="-10"/>
                <w:sz w:val="28"/>
                <w:szCs w:val="28"/>
              </w:rPr>
              <w:t>3</w:t>
            </w:r>
          </w:p>
        </w:tc>
        <w:tc>
          <w:tcPr>
            <w:tcW w:w="6098" w:type="dxa"/>
            <w:tcBorders/>
          </w:tcPr>
          <w:p>
            <w:pPr>
              <w:pStyle w:val="style4100"/>
              <w:spacing w:before="32" w:lineRule="auto" w:line="276"/>
              <w:ind w:left="0"/>
              <w:rPr>
                <w:sz w:val="28"/>
                <w:szCs w:val="28"/>
              </w:rPr>
            </w:pPr>
            <w:r>
              <w:rPr>
                <w:sz w:val="28"/>
                <w:szCs w:val="28"/>
              </w:rPr>
              <w:t>Конкурсная</w:t>
            </w:r>
            <w:r>
              <w:rPr>
                <w:spacing w:val="-6"/>
                <w:sz w:val="28"/>
                <w:szCs w:val="28"/>
              </w:rPr>
              <w:t xml:space="preserve"> </w:t>
            </w:r>
            <w:r>
              <w:rPr>
                <w:sz w:val="28"/>
                <w:szCs w:val="28"/>
              </w:rPr>
              <w:t>программа</w:t>
            </w:r>
            <w:r>
              <w:rPr>
                <w:spacing w:val="-11"/>
                <w:sz w:val="28"/>
                <w:szCs w:val="28"/>
              </w:rPr>
              <w:t xml:space="preserve"> </w:t>
            </w:r>
            <w:r>
              <w:rPr>
                <w:sz w:val="28"/>
                <w:szCs w:val="28"/>
              </w:rPr>
              <w:t>«Вместе мы большая сила, вместе мы страна Россия»</w:t>
            </w:r>
          </w:p>
        </w:tc>
        <w:tc>
          <w:tcPr>
            <w:tcW w:w="3180" w:type="dxa"/>
            <w:tcBorders/>
          </w:tcPr>
          <w:p>
            <w:pPr>
              <w:pStyle w:val="style4100"/>
              <w:spacing w:before="34" w:lineRule="auto" w:line="276"/>
              <w:ind w:left="567" w:firstLine="284"/>
              <w:jc w:val="both"/>
              <w:rPr>
                <w:sz w:val="28"/>
                <w:szCs w:val="28"/>
              </w:rPr>
            </w:pPr>
            <w:r>
              <w:rPr>
                <w:spacing w:val="-2"/>
                <w:sz w:val="28"/>
                <w:szCs w:val="28"/>
              </w:rPr>
              <w:t>В</w:t>
            </w:r>
            <w:r>
              <w:rPr>
                <w:spacing w:val="-15"/>
                <w:sz w:val="28"/>
                <w:szCs w:val="28"/>
              </w:rPr>
              <w:t xml:space="preserve"> </w:t>
            </w:r>
            <w:r>
              <w:rPr>
                <w:spacing w:val="-2"/>
                <w:sz w:val="28"/>
                <w:szCs w:val="28"/>
              </w:rPr>
              <w:t>течени</w:t>
            </w:r>
            <w:r>
              <w:rPr>
                <w:spacing w:val="-2"/>
                <w:sz w:val="28"/>
                <w:szCs w:val="28"/>
              </w:rPr>
              <w:t>и</w:t>
            </w:r>
            <w:r>
              <w:rPr>
                <w:spacing w:val="-2"/>
                <w:sz w:val="28"/>
                <w:szCs w:val="28"/>
              </w:rPr>
              <w:t xml:space="preserve"> смены</w:t>
            </w:r>
          </w:p>
        </w:tc>
      </w:tr>
      <w:tr>
        <w:tblPrEx/>
        <w:trPr>
          <w:trHeight w:val="351" w:hRule="atLeast"/>
        </w:trPr>
        <w:tc>
          <w:tcPr>
            <w:tcW w:w="10230" w:type="dxa"/>
            <w:gridSpan w:val="3"/>
            <w:tcBorders/>
          </w:tcPr>
          <w:p>
            <w:pPr>
              <w:pStyle w:val="style4100"/>
              <w:spacing w:before="34" w:lineRule="auto" w:line="276"/>
              <w:ind w:left="567" w:firstLine="284"/>
              <w:jc w:val="center"/>
              <w:rPr>
                <w:sz w:val="28"/>
                <w:szCs w:val="28"/>
              </w:rPr>
            </w:pPr>
            <w:r>
              <w:rPr>
                <w:b/>
                <w:spacing w:val="-4"/>
                <w:sz w:val="28"/>
                <w:szCs w:val="28"/>
              </w:rPr>
              <w:t>Модуль</w:t>
            </w:r>
            <w:r>
              <w:rPr>
                <w:b/>
                <w:spacing w:val="-9"/>
                <w:sz w:val="28"/>
                <w:szCs w:val="28"/>
              </w:rPr>
              <w:t xml:space="preserve"> </w:t>
            </w:r>
            <w:r>
              <w:rPr>
                <w:b/>
                <w:spacing w:val="-4"/>
                <w:sz w:val="28"/>
                <w:szCs w:val="28"/>
              </w:rPr>
              <w:t>«Детское</w:t>
            </w:r>
            <w:r>
              <w:rPr>
                <w:b/>
                <w:spacing w:val="2"/>
                <w:sz w:val="28"/>
                <w:szCs w:val="28"/>
              </w:rPr>
              <w:t xml:space="preserve"> </w:t>
            </w:r>
            <w:r>
              <w:rPr>
                <w:b/>
                <w:spacing w:val="-4"/>
                <w:sz w:val="28"/>
                <w:szCs w:val="28"/>
              </w:rPr>
              <w:t>самоуправление».</w:t>
            </w:r>
          </w:p>
        </w:tc>
      </w:tr>
      <w:tr>
        <w:tblPrEx/>
        <w:trPr>
          <w:trHeight w:val="351" w:hRule="atLeast"/>
        </w:trPr>
        <w:tc>
          <w:tcPr>
            <w:tcW w:w="952" w:type="dxa"/>
            <w:tcBorders/>
          </w:tcPr>
          <w:p>
            <w:pPr>
              <w:pStyle w:val="style4100"/>
              <w:spacing w:before="32" w:lineRule="auto" w:line="276"/>
              <w:ind w:right="166"/>
              <w:jc w:val="both"/>
              <w:rPr>
                <w:sz w:val="28"/>
                <w:szCs w:val="28"/>
              </w:rPr>
            </w:pPr>
            <w:r>
              <w:rPr>
                <w:spacing w:val="-5"/>
                <w:sz w:val="28"/>
                <w:szCs w:val="28"/>
              </w:rPr>
              <w:t>1</w:t>
            </w:r>
          </w:p>
        </w:tc>
        <w:tc>
          <w:tcPr>
            <w:tcW w:w="6098" w:type="dxa"/>
            <w:tcBorders/>
          </w:tcPr>
          <w:p>
            <w:pPr>
              <w:pStyle w:val="style4100"/>
              <w:spacing w:before="34" w:lineRule="auto" w:line="276"/>
              <w:ind w:left="0"/>
              <w:jc w:val="both"/>
              <w:rPr>
                <w:sz w:val="28"/>
                <w:szCs w:val="28"/>
              </w:rPr>
            </w:pPr>
            <w:r>
              <w:rPr>
                <w:spacing w:val="-2"/>
                <w:sz w:val="28"/>
                <w:szCs w:val="28"/>
              </w:rPr>
              <w:t>Аналитическая</w:t>
            </w:r>
            <w:r>
              <w:rPr>
                <w:spacing w:val="-3"/>
                <w:sz w:val="28"/>
                <w:szCs w:val="28"/>
              </w:rPr>
              <w:t xml:space="preserve"> </w:t>
            </w:r>
            <w:r>
              <w:rPr>
                <w:spacing w:val="-2"/>
                <w:sz w:val="28"/>
                <w:szCs w:val="28"/>
              </w:rPr>
              <w:t>работа</w:t>
            </w:r>
            <w:r>
              <w:rPr>
                <w:spacing w:val="-1"/>
                <w:sz w:val="28"/>
                <w:szCs w:val="28"/>
              </w:rPr>
              <w:t xml:space="preserve"> </w:t>
            </w:r>
            <w:r>
              <w:rPr>
                <w:spacing w:val="-2"/>
                <w:sz w:val="28"/>
                <w:szCs w:val="28"/>
              </w:rPr>
              <w:t>с детьми:</w:t>
            </w:r>
            <w:r>
              <w:rPr>
                <w:sz w:val="28"/>
                <w:szCs w:val="28"/>
              </w:rPr>
              <w:t xml:space="preserve"> анализ</w:t>
            </w:r>
            <w:r>
              <w:rPr>
                <w:spacing w:val="-13"/>
                <w:sz w:val="28"/>
                <w:szCs w:val="28"/>
              </w:rPr>
              <w:t xml:space="preserve"> </w:t>
            </w:r>
            <w:r>
              <w:rPr>
                <w:sz w:val="28"/>
                <w:szCs w:val="28"/>
              </w:rPr>
              <w:t>дня,</w:t>
            </w:r>
            <w:r>
              <w:rPr>
                <w:spacing w:val="-12"/>
                <w:sz w:val="28"/>
                <w:szCs w:val="28"/>
              </w:rPr>
              <w:t xml:space="preserve"> </w:t>
            </w:r>
            <w:r>
              <w:rPr>
                <w:sz w:val="28"/>
                <w:szCs w:val="28"/>
              </w:rPr>
              <w:t>анализ</w:t>
            </w:r>
            <w:r>
              <w:rPr>
                <w:spacing w:val="-13"/>
                <w:sz w:val="28"/>
                <w:szCs w:val="28"/>
              </w:rPr>
              <w:t xml:space="preserve"> </w:t>
            </w:r>
            <w:r>
              <w:rPr>
                <w:sz w:val="28"/>
                <w:szCs w:val="28"/>
              </w:rPr>
              <w:t>ситуации, мероприятия, анализ смены</w:t>
            </w:r>
          </w:p>
        </w:tc>
        <w:tc>
          <w:tcPr>
            <w:tcW w:w="3180" w:type="dxa"/>
            <w:tcBorders/>
          </w:tcPr>
          <w:p>
            <w:pPr>
              <w:pStyle w:val="style4100"/>
              <w:spacing w:before="34" w:lineRule="auto" w:line="276"/>
              <w:ind w:left="567" w:firstLine="284"/>
              <w:jc w:val="both"/>
              <w:rPr>
                <w:sz w:val="28"/>
                <w:szCs w:val="28"/>
              </w:rPr>
            </w:pPr>
            <w:r>
              <w:rPr>
                <w:spacing w:val="-2"/>
                <w:sz w:val="28"/>
                <w:szCs w:val="28"/>
              </w:rPr>
              <w:t>в</w:t>
            </w:r>
            <w:r>
              <w:rPr>
                <w:spacing w:val="-18"/>
                <w:sz w:val="28"/>
                <w:szCs w:val="28"/>
              </w:rPr>
              <w:t xml:space="preserve"> </w:t>
            </w:r>
            <w:r>
              <w:rPr>
                <w:spacing w:val="-2"/>
                <w:sz w:val="28"/>
                <w:szCs w:val="28"/>
              </w:rPr>
              <w:t>течение смены</w:t>
            </w:r>
          </w:p>
        </w:tc>
      </w:tr>
      <w:tr>
        <w:tblPrEx/>
        <w:trPr>
          <w:trHeight w:val="351" w:hRule="atLeast"/>
        </w:trPr>
        <w:tc>
          <w:tcPr>
            <w:tcW w:w="10230" w:type="dxa"/>
            <w:gridSpan w:val="3"/>
            <w:tcBorders/>
          </w:tcPr>
          <w:p>
            <w:pPr>
              <w:pStyle w:val="style4100"/>
              <w:spacing w:before="34" w:lineRule="auto" w:line="276"/>
              <w:ind w:left="567" w:firstLine="284"/>
              <w:jc w:val="both"/>
              <w:rPr>
                <w:sz w:val="28"/>
                <w:szCs w:val="28"/>
              </w:rPr>
            </w:pPr>
            <w:r>
              <w:rPr>
                <w:b/>
                <w:sz w:val="28"/>
                <w:szCs w:val="28"/>
              </w:rPr>
              <w:t>Модуль</w:t>
            </w:r>
            <w:r>
              <w:rPr>
                <w:b/>
                <w:spacing w:val="-15"/>
                <w:sz w:val="28"/>
                <w:szCs w:val="28"/>
              </w:rPr>
              <w:t xml:space="preserve"> </w:t>
            </w:r>
            <w:r>
              <w:rPr>
                <w:b/>
                <w:sz w:val="28"/>
                <w:szCs w:val="28"/>
              </w:rPr>
              <w:t>«Коллективная</w:t>
            </w:r>
            <w:r>
              <w:rPr>
                <w:b/>
                <w:spacing w:val="-15"/>
                <w:sz w:val="28"/>
                <w:szCs w:val="28"/>
              </w:rPr>
              <w:t xml:space="preserve"> </w:t>
            </w:r>
            <w:r>
              <w:rPr>
                <w:b/>
                <w:sz w:val="28"/>
                <w:szCs w:val="28"/>
              </w:rPr>
              <w:t>социально</w:t>
            </w:r>
            <w:r>
              <w:rPr>
                <w:b/>
                <w:spacing w:val="-15"/>
                <w:sz w:val="28"/>
                <w:szCs w:val="28"/>
              </w:rPr>
              <w:t xml:space="preserve"> </w:t>
            </w:r>
            <w:r>
              <w:rPr>
                <w:b/>
                <w:sz w:val="28"/>
                <w:szCs w:val="28"/>
              </w:rPr>
              <w:t>значимая</w:t>
            </w:r>
            <w:r>
              <w:rPr>
                <w:b/>
                <w:spacing w:val="-15"/>
                <w:sz w:val="28"/>
                <w:szCs w:val="28"/>
              </w:rPr>
              <w:t xml:space="preserve"> </w:t>
            </w:r>
            <w:r>
              <w:rPr>
                <w:b/>
                <w:sz w:val="28"/>
                <w:szCs w:val="28"/>
              </w:rPr>
              <w:t>деятельность в Движении</w:t>
            </w:r>
            <w:r>
              <w:rPr>
                <w:b/>
                <w:sz w:val="28"/>
                <w:szCs w:val="28"/>
              </w:rPr>
              <w:t xml:space="preserve"> П</w:t>
            </w:r>
            <w:r>
              <w:rPr>
                <w:b/>
                <w:sz w:val="28"/>
                <w:szCs w:val="28"/>
              </w:rPr>
              <w:t>ервых»</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1</w:t>
            </w:r>
          </w:p>
        </w:tc>
        <w:tc>
          <w:tcPr>
            <w:tcW w:w="6098" w:type="dxa"/>
            <w:tcBorders/>
          </w:tcPr>
          <w:p>
            <w:pPr>
              <w:pStyle w:val="style4100"/>
              <w:spacing w:before="32" w:lineRule="auto" w:line="276"/>
              <w:ind w:left="0"/>
              <w:rPr>
                <w:sz w:val="28"/>
                <w:szCs w:val="28"/>
              </w:rPr>
            </w:pPr>
            <w:r>
              <w:rPr>
                <w:sz w:val="28"/>
                <w:szCs w:val="28"/>
              </w:rPr>
              <w:t>Торжественное</w:t>
            </w:r>
            <w:r>
              <w:rPr>
                <w:spacing w:val="-15"/>
                <w:sz w:val="28"/>
                <w:szCs w:val="28"/>
              </w:rPr>
              <w:t xml:space="preserve"> </w:t>
            </w:r>
            <w:r>
              <w:rPr>
                <w:sz w:val="28"/>
                <w:szCs w:val="28"/>
              </w:rPr>
              <w:t>открытие</w:t>
            </w:r>
            <w:r>
              <w:rPr>
                <w:spacing w:val="-11"/>
                <w:sz w:val="28"/>
                <w:szCs w:val="28"/>
              </w:rPr>
              <w:t xml:space="preserve"> </w:t>
            </w:r>
            <w:r>
              <w:rPr>
                <w:spacing w:val="-4"/>
                <w:sz w:val="28"/>
                <w:szCs w:val="28"/>
              </w:rPr>
              <w:t>смены</w:t>
            </w:r>
          </w:p>
        </w:tc>
        <w:tc>
          <w:tcPr>
            <w:tcW w:w="3180" w:type="dxa"/>
            <w:tcBorders/>
          </w:tcPr>
          <w:p>
            <w:pPr>
              <w:pStyle w:val="style4100"/>
              <w:spacing w:before="34" w:lineRule="auto" w:line="276"/>
              <w:ind w:left="567" w:firstLine="284"/>
              <w:jc w:val="both"/>
              <w:rPr>
                <w:sz w:val="28"/>
                <w:szCs w:val="28"/>
              </w:rPr>
            </w:pPr>
            <w:r>
              <w:rPr>
                <w:spacing w:val="-2"/>
                <w:sz w:val="28"/>
                <w:szCs w:val="28"/>
              </w:rPr>
              <w:t>02.06.202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2</w:t>
            </w:r>
          </w:p>
        </w:tc>
        <w:tc>
          <w:tcPr>
            <w:tcW w:w="6098" w:type="dxa"/>
            <w:tcBorders/>
          </w:tcPr>
          <w:p>
            <w:pPr>
              <w:pStyle w:val="style4100"/>
              <w:spacing w:before="32" w:lineRule="auto" w:line="276"/>
              <w:ind w:left="0"/>
              <w:rPr>
                <w:sz w:val="28"/>
                <w:szCs w:val="28"/>
              </w:rPr>
            </w:pPr>
            <w:r>
              <w:rPr>
                <w:sz w:val="28"/>
                <w:szCs w:val="28"/>
              </w:rPr>
              <w:t>Торжественное</w:t>
            </w:r>
            <w:r>
              <w:rPr>
                <w:spacing w:val="-15"/>
                <w:sz w:val="28"/>
                <w:szCs w:val="28"/>
              </w:rPr>
              <w:t xml:space="preserve"> </w:t>
            </w:r>
            <w:r>
              <w:rPr>
                <w:sz w:val="28"/>
                <w:szCs w:val="28"/>
              </w:rPr>
              <w:t>закрытие</w:t>
            </w:r>
            <w:r>
              <w:rPr>
                <w:spacing w:val="-12"/>
                <w:sz w:val="28"/>
                <w:szCs w:val="28"/>
              </w:rPr>
              <w:t xml:space="preserve"> </w:t>
            </w:r>
            <w:r>
              <w:rPr>
                <w:spacing w:val="-4"/>
                <w:sz w:val="28"/>
                <w:szCs w:val="28"/>
              </w:rPr>
              <w:t>смены</w:t>
            </w:r>
          </w:p>
        </w:tc>
        <w:tc>
          <w:tcPr>
            <w:tcW w:w="3180" w:type="dxa"/>
            <w:tcBorders/>
          </w:tcPr>
          <w:p>
            <w:pPr>
              <w:pStyle w:val="style4100"/>
              <w:spacing w:before="34" w:lineRule="auto" w:line="276"/>
              <w:ind w:left="567" w:firstLine="284"/>
              <w:jc w:val="both"/>
              <w:rPr>
                <w:sz w:val="28"/>
                <w:szCs w:val="28"/>
              </w:rPr>
            </w:pPr>
            <w:r>
              <w:rPr>
                <w:spacing w:val="-2"/>
                <w:sz w:val="28"/>
                <w:szCs w:val="28"/>
              </w:rPr>
              <w:t>18.06.202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3</w:t>
            </w:r>
          </w:p>
        </w:tc>
        <w:tc>
          <w:tcPr>
            <w:tcW w:w="6098" w:type="dxa"/>
            <w:tcBorders/>
          </w:tcPr>
          <w:p>
            <w:pPr>
              <w:pStyle w:val="style4100"/>
              <w:spacing w:before="32" w:lineRule="auto" w:line="276"/>
              <w:ind w:left="0" w:right="621"/>
              <w:rPr>
                <w:sz w:val="28"/>
                <w:szCs w:val="28"/>
              </w:rPr>
            </w:pPr>
            <w:r>
              <w:rPr>
                <w:spacing w:val="-2"/>
                <w:sz w:val="28"/>
                <w:szCs w:val="28"/>
              </w:rPr>
              <w:t>Торжественная</w:t>
            </w:r>
            <w:r>
              <w:rPr>
                <w:spacing w:val="-9"/>
                <w:sz w:val="28"/>
                <w:szCs w:val="28"/>
              </w:rPr>
              <w:t xml:space="preserve"> </w:t>
            </w:r>
            <w:r>
              <w:rPr>
                <w:spacing w:val="-2"/>
                <w:sz w:val="28"/>
                <w:szCs w:val="28"/>
              </w:rPr>
              <w:t xml:space="preserve">церемония </w:t>
            </w:r>
            <w:r>
              <w:rPr>
                <w:sz w:val="28"/>
                <w:szCs w:val="28"/>
              </w:rPr>
              <w:t>поднятия флага</w:t>
            </w:r>
          </w:p>
        </w:tc>
        <w:tc>
          <w:tcPr>
            <w:tcW w:w="3180" w:type="dxa"/>
            <w:tcBorders/>
          </w:tcPr>
          <w:p>
            <w:pPr>
              <w:pStyle w:val="style4100"/>
              <w:spacing w:before="34" w:lineRule="auto" w:line="276"/>
              <w:ind w:left="567"/>
              <w:jc w:val="both"/>
              <w:rPr>
                <w:sz w:val="28"/>
                <w:szCs w:val="28"/>
              </w:rPr>
            </w:pPr>
            <w:r>
              <w:rPr>
                <w:spacing w:val="-2"/>
                <w:sz w:val="28"/>
                <w:szCs w:val="28"/>
              </w:rPr>
              <w:t xml:space="preserve">Каждый </w:t>
            </w:r>
            <w:r>
              <w:rPr>
                <w:spacing w:val="-4"/>
                <w:sz w:val="28"/>
                <w:szCs w:val="28"/>
              </w:rPr>
              <w:t>понедельник</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4</w:t>
            </w:r>
          </w:p>
        </w:tc>
        <w:tc>
          <w:tcPr>
            <w:tcW w:w="6098" w:type="dxa"/>
            <w:tcBorders/>
          </w:tcPr>
          <w:p>
            <w:pPr>
              <w:pStyle w:val="style4100"/>
              <w:spacing w:before="32" w:lineRule="auto" w:line="276"/>
              <w:ind w:left="0" w:right="621"/>
              <w:rPr>
                <w:sz w:val="28"/>
                <w:szCs w:val="28"/>
              </w:rPr>
            </w:pPr>
            <w:r>
              <w:rPr>
                <w:spacing w:val="-2"/>
                <w:sz w:val="28"/>
                <w:szCs w:val="28"/>
              </w:rPr>
              <w:t>Конкурс</w:t>
            </w:r>
            <w:r>
              <w:rPr>
                <w:spacing w:val="-12"/>
                <w:sz w:val="28"/>
                <w:szCs w:val="28"/>
              </w:rPr>
              <w:t xml:space="preserve"> </w:t>
            </w:r>
            <w:r>
              <w:rPr>
                <w:spacing w:val="-2"/>
                <w:sz w:val="28"/>
                <w:szCs w:val="28"/>
              </w:rPr>
              <w:t>поделок</w:t>
            </w:r>
            <w:r>
              <w:rPr>
                <w:spacing w:val="-10"/>
                <w:sz w:val="28"/>
                <w:szCs w:val="28"/>
              </w:rPr>
              <w:t xml:space="preserve"> </w:t>
            </w:r>
            <w:r>
              <w:rPr>
                <w:spacing w:val="-2"/>
                <w:sz w:val="28"/>
                <w:szCs w:val="28"/>
              </w:rPr>
              <w:t>“</w:t>
            </w:r>
            <w:r>
              <w:rPr>
                <w:spacing w:val="-2"/>
                <w:sz w:val="28"/>
                <w:szCs w:val="28"/>
              </w:rPr>
              <w:t>Очумелые</w:t>
            </w:r>
            <w:r>
              <w:rPr>
                <w:spacing w:val="-2"/>
                <w:sz w:val="28"/>
                <w:szCs w:val="28"/>
              </w:rPr>
              <w:t xml:space="preserve"> ручки”</w:t>
            </w:r>
          </w:p>
        </w:tc>
        <w:tc>
          <w:tcPr>
            <w:tcW w:w="3180" w:type="dxa"/>
            <w:tcBorders/>
          </w:tcPr>
          <w:p>
            <w:pPr>
              <w:pStyle w:val="style4100"/>
              <w:spacing w:before="34" w:lineRule="auto" w:line="276"/>
              <w:ind w:left="567" w:firstLine="284"/>
              <w:jc w:val="both"/>
              <w:rPr>
                <w:sz w:val="28"/>
                <w:szCs w:val="28"/>
              </w:rPr>
            </w:pPr>
            <w:r>
              <w:rPr>
                <w:spacing w:val="-2"/>
                <w:sz w:val="28"/>
                <w:szCs w:val="28"/>
              </w:rPr>
              <w:t>в</w:t>
            </w:r>
            <w:r>
              <w:rPr>
                <w:spacing w:val="-18"/>
                <w:sz w:val="28"/>
                <w:szCs w:val="28"/>
              </w:rPr>
              <w:t xml:space="preserve"> </w:t>
            </w:r>
            <w:r>
              <w:rPr>
                <w:spacing w:val="-2"/>
                <w:sz w:val="28"/>
                <w:szCs w:val="28"/>
              </w:rPr>
              <w:t>течение смены</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5</w:t>
            </w:r>
          </w:p>
        </w:tc>
        <w:tc>
          <w:tcPr>
            <w:tcW w:w="6098" w:type="dxa"/>
            <w:tcBorders/>
          </w:tcPr>
          <w:p>
            <w:pPr>
              <w:pStyle w:val="style4100"/>
              <w:spacing w:before="20" w:lineRule="auto" w:line="276"/>
              <w:ind w:left="0" w:right="143"/>
              <w:rPr>
                <w:sz w:val="28"/>
                <w:szCs w:val="28"/>
              </w:rPr>
            </w:pPr>
            <w:r>
              <w:rPr>
                <w:sz w:val="28"/>
                <w:szCs w:val="28"/>
              </w:rPr>
              <w:t>Мероприятие на сплочение коллектива «Поясок дружбы». Распределение обязанностей в отрядах,</w:t>
            </w:r>
            <w:r>
              <w:rPr>
                <w:spacing w:val="-6"/>
                <w:sz w:val="28"/>
                <w:szCs w:val="28"/>
              </w:rPr>
              <w:t xml:space="preserve"> </w:t>
            </w:r>
            <w:r>
              <w:rPr>
                <w:sz w:val="28"/>
                <w:szCs w:val="28"/>
              </w:rPr>
              <w:t>оформление</w:t>
            </w:r>
            <w:r>
              <w:rPr>
                <w:spacing w:val="-7"/>
                <w:sz w:val="28"/>
                <w:szCs w:val="28"/>
              </w:rPr>
              <w:t xml:space="preserve"> </w:t>
            </w:r>
            <w:r>
              <w:rPr>
                <w:sz w:val="28"/>
                <w:szCs w:val="28"/>
              </w:rPr>
              <w:t>отрядной газеты,</w:t>
            </w:r>
            <w:r>
              <w:rPr>
                <w:spacing w:val="-15"/>
                <w:sz w:val="28"/>
                <w:szCs w:val="28"/>
              </w:rPr>
              <w:t xml:space="preserve"> </w:t>
            </w:r>
            <w:r>
              <w:rPr>
                <w:sz w:val="28"/>
                <w:szCs w:val="28"/>
              </w:rPr>
              <w:t>выбор</w:t>
            </w:r>
            <w:r>
              <w:rPr>
                <w:spacing w:val="-15"/>
                <w:sz w:val="28"/>
                <w:szCs w:val="28"/>
              </w:rPr>
              <w:t xml:space="preserve"> </w:t>
            </w:r>
            <w:r>
              <w:rPr>
                <w:sz w:val="28"/>
                <w:szCs w:val="28"/>
              </w:rPr>
              <w:t>названия,</w:t>
            </w:r>
            <w:r>
              <w:rPr>
                <w:spacing w:val="-15"/>
                <w:sz w:val="28"/>
                <w:szCs w:val="28"/>
              </w:rPr>
              <w:t xml:space="preserve"> </w:t>
            </w:r>
            <w:r>
              <w:rPr>
                <w:sz w:val="28"/>
                <w:szCs w:val="28"/>
              </w:rPr>
              <w:t xml:space="preserve">девиза, отрядной </w:t>
            </w:r>
            <w:r>
              <w:rPr>
                <w:sz w:val="28"/>
                <w:szCs w:val="28"/>
              </w:rPr>
              <w:t>речевки</w:t>
            </w:r>
            <w:r>
              <w:rPr>
                <w:sz w:val="28"/>
                <w:szCs w:val="28"/>
              </w:rPr>
              <w:t>, эмблемы</w:t>
            </w:r>
          </w:p>
        </w:tc>
        <w:tc>
          <w:tcPr>
            <w:tcW w:w="3180" w:type="dxa"/>
            <w:tcBorders/>
          </w:tcPr>
          <w:p>
            <w:pPr>
              <w:pStyle w:val="style4100"/>
              <w:spacing w:before="34" w:lineRule="auto" w:line="276"/>
              <w:ind w:left="567" w:firstLine="284"/>
              <w:jc w:val="both"/>
              <w:rPr>
                <w:sz w:val="28"/>
                <w:szCs w:val="28"/>
              </w:rPr>
            </w:pPr>
            <w:r>
              <w:rPr>
                <w:spacing w:val="-2"/>
                <w:sz w:val="28"/>
                <w:szCs w:val="28"/>
              </w:rPr>
              <w:t>02.05.202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2" w:lineRule="auto" w:line="276"/>
              <w:jc w:val="both"/>
              <w:rPr>
                <w:sz w:val="28"/>
                <w:szCs w:val="28"/>
              </w:rPr>
            </w:pPr>
            <w:r>
              <w:rPr>
                <w:sz w:val="28"/>
                <w:szCs w:val="28"/>
              </w:rPr>
              <w:t>6</w:t>
            </w:r>
          </w:p>
        </w:tc>
        <w:tc>
          <w:tcPr>
            <w:tcW w:w="6098" w:type="dxa"/>
            <w:tcBorders/>
          </w:tcPr>
          <w:p>
            <w:pPr>
              <w:pStyle w:val="style4100"/>
              <w:spacing w:lineRule="auto" w:line="276"/>
              <w:ind w:left="0"/>
              <w:rPr>
                <w:sz w:val="28"/>
                <w:szCs w:val="28"/>
              </w:rPr>
            </w:pPr>
            <w:r>
              <w:rPr>
                <w:sz w:val="28"/>
                <w:szCs w:val="28"/>
              </w:rPr>
              <w:t>Конкурс</w:t>
            </w:r>
            <w:r>
              <w:rPr>
                <w:spacing w:val="-9"/>
                <w:sz w:val="28"/>
                <w:szCs w:val="28"/>
              </w:rPr>
              <w:t xml:space="preserve"> </w:t>
            </w:r>
            <w:r>
              <w:rPr>
                <w:sz w:val="28"/>
                <w:szCs w:val="28"/>
              </w:rPr>
              <w:t>рисунков</w:t>
            </w:r>
            <w:r>
              <w:rPr>
                <w:spacing w:val="-7"/>
                <w:sz w:val="28"/>
                <w:szCs w:val="28"/>
              </w:rPr>
              <w:t xml:space="preserve"> </w:t>
            </w:r>
            <w:r>
              <w:rPr>
                <w:sz w:val="28"/>
                <w:szCs w:val="28"/>
              </w:rPr>
              <w:t>на</w:t>
            </w:r>
            <w:r>
              <w:rPr>
                <w:spacing w:val="-7"/>
                <w:sz w:val="28"/>
                <w:szCs w:val="28"/>
              </w:rPr>
              <w:t xml:space="preserve"> </w:t>
            </w:r>
            <w:r>
              <w:rPr>
                <w:spacing w:val="-2"/>
                <w:sz w:val="28"/>
                <w:szCs w:val="28"/>
              </w:rPr>
              <w:t>асфальте</w:t>
            </w:r>
            <w:r>
              <w:rPr>
                <w:sz w:val="28"/>
                <w:szCs w:val="28"/>
              </w:rPr>
              <w:t xml:space="preserve"> </w:t>
            </w:r>
            <w:r>
              <w:rPr>
                <w:spacing w:val="-2"/>
                <w:sz w:val="28"/>
                <w:szCs w:val="28"/>
              </w:rPr>
              <w:t>«Лето,</w:t>
            </w:r>
            <w:r>
              <w:rPr>
                <w:spacing w:val="-11"/>
                <w:sz w:val="28"/>
                <w:szCs w:val="28"/>
              </w:rPr>
              <w:t xml:space="preserve"> </w:t>
            </w:r>
            <w:r>
              <w:rPr>
                <w:spacing w:val="-2"/>
                <w:sz w:val="28"/>
                <w:szCs w:val="28"/>
              </w:rPr>
              <w:t>ах</w:t>
            </w:r>
            <w:r>
              <w:rPr>
                <w:spacing w:val="-7"/>
                <w:sz w:val="28"/>
                <w:szCs w:val="28"/>
              </w:rPr>
              <w:t xml:space="preserve"> </w:t>
            </w:r>
            <w:r>
              <w:rPr>
                <w:spacing w:val="-2"/>
                <w:sz w:val="28"/>
                <w:szCs w:val="28"/>
              </w:rPr>
              <w:t>лето…».</w:t>
            </w:r>
            <w:r>
              <w:rPr>
                <w:spacing w:val="-9"/>
                <w:sz w:val="28"/>
                <w:szCs w:val="28"/>
              </w:rPr>
              <w:t xml:space="preserve"> </w:t>
            </w:r>
          </w:p>
          <w:p>
            <w:pPr>
              <w:pStyle w:val="style4100"/>
              <w:spacing w:lineRule="auto" w:line="276"/>
              <w:ind w:left="0"/>
              <w:rPr>
                <w:sz w:val="28"/>
                <w:szCs w:val="28"/>
              </w:rPr>
            </w:pPr>
            <w:r>
              <w:rPr>
                <w:spacing w:val="-2"/>
                <w:sz w:val="28"/>
                <w:szCs w:val="28"/>
              </w:rPr>
              <w:t xml:space="preserve">Придумывание </w:t>
            </w:r>
            <w:r>
              <w:rPr>
                <w:sz w:val="28"/>
                <w:szCs w:val="28"/>
              </w:rPr>
              <w:t>эмблемы лагеря.</w:t>
            </w:r>
          </w:p>
        </w:tc>
        <w:tc>
          <w:tcPr>
            <w:tcW w:w="3180" w:type="dxa"/>
            <w:tcBorders/>
          </w:tcPr>
          <w:p>
            <w:pPr>
              <w:pStyle w:val="style4100"/>
              <w:spacing w:before="34" w:lineRule="auto" w:line="276"/>
              <w:ind w:left="567" w:firstLine="284"/>
              <w:jc w:val="both"/>
              <w:rPr>
                <w:sz w:val="28"/>
                <w:szCs w:val="28"/>
              </w:rPr>
            </w:pPr>
            <w:r>
              <w:rPr>
                <w:spacing w:val="-2"/>
                <w:sz w:val="28"/>
                <w:szCs w:val="28"/>
              </w:rPr>
              <w:t>02.06.202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7</w:t>
            </w:r>
          </w:p>
        </w:tc>
        <w:tc>
          <w:tcPr>
            <w:tcW w:w="6098" w:type="dxa"/>
            <w:tcBorders/>
          </w:tcPr>
          <w:p>
            <w:pPr>
              <w:pStyle w:val="style4100"/>
              <w:spacing w:before="35" w:lineRule="auto" w:line="276"/>
              <w:ind w:left="0"/>
              <w:rPr>
                <w:sz w:val="28"/>
                <w:szCs w:val="28"/>
              </w:rPr>
            </w:pPr>
            <w:r>
              <w:rPr>
                <w:sz w:val="28"/>
                <w:szCs w:val="28"/>
              </w:rPr>
              <w:t>Игровая программа «Разноцветное лето» посвященное дню защиты детей.</w:t>
            </w:r>
          </w:p>
        </w:tc>
        <w:tc>
          <w:tcPr>
            <w:tcW w:w="3180" w:type="dxa"/>
            <w:tcBorders/>
          </w:tcPr>
          <w:p>
            <w:pPr>
              <w:pStyle w:val="style4100"/>
              <w:spacing w:before="32" w:lineRule="auto" w:line="276"/>
              <w:ind w:left="567" w:firstLine="284"/>
              <w:jc w:val="both"/>
              <w:rPr>
                <w:sz w:val="28"/>
                <w:szCs w:val="28"/>
              </w:rPr>
            </w:pPr>
            <w:r>
              <w:rPr>
                <w:spacing w:val="-2"/>
                <w:sz w:val="28"/>
                <w:szCs w:val="28"/>
              </w:rPr>
              <w:t>02.06.202</w:t>
            </w:r>
            <w:r>
              <w:rPr>
                <w:spacing w:val="-2"/>
                <w:sz w:val="28"/>
                <w:szCs w:val="28"/>
                <w:lang w:val="en-US"/>
              </w:rPr>
              <w:t>6</w:t>
            </w:r>
          </w:p>
          <w:p>
            <w:pPr>
              <w:pStyle w:val="style4100"/>
              <w:spacing w:lineRule="auto" w:line="276"/>
              <w:ind w:left="567" w:firstLine="284"/>
              <w:jc w:val="both"/>
              <w:rPr>
                <w:sz w:val="28"/>
                <w:szCs w:val="28"/>
              </w:rPr>
            </w:pPr>
            <w:r>
              <w:rPr>
                <w:spacing w:val="-5"/>
                <w:sz w:val="28"/>
                <w:szCs w:val="28"/>
              </w:rPr>
              <w:t>г</w:t>
            </w:r>
            <w:r>
              <w:rPr>
                <w:spacing w:val="-5"/>
                <w:sz w:val="28"/>
                <w:szCs w:val="28"/>
              </w:rPr>
              <w:t>.</w:t>
            </w:r>
          </w:p>
        </w:tc>
      </w:tr>
      <w:tr>
        <w:tblPrEx/>
        <w:trPr>
          <w:trHeight w:val="351" w:hRule="atLeast"/>
        </w:trPr>
        <w:tc>
          <w:tcPr>
            <w:tcW w:w="952" w:type="dxa"/>
            <w:tcBorders/>
          </w:tcPr>
          <w:p>
            <w:pPr>
              <w:pStyle w:val="style4100"/>
              <w:spacing w:before="32" w:lineRule="auto" w:line="276"/>
              <w:jc w:val="both"/>
              <w:rPr>
                <w:sz w:val="28"/>
                <w:szCs w:val="28"/>
              </w:rPr>
            </w:pPr>
            <w:r>
              <w:rPr>
                <w:spacing w:val="-10"/>
                <w:sz w:val="28"/>
                <w:szCs w:val="28"/>
              </w:rPr>
              <w:t>8</w:t>
            </w:r>
          </w:p>
        </w:tc>
        <w:tc>
          <w:tcPr>
            <w:tcW w:w="6098" w:type="dxa"/>
            <w:tcBorders/>
          </w:tcPr>
          <w:p>
            <w:pPr>
              <w:pStyle w:val="style4100"/>
              <w:spacing w:before="35" w:lineRule="auto" w:line="276"/>
              <w:ind w:left="0" w:right="1235"/>
              <w:rPr>
                <w:sz w:val="28"/>
                <w:szCs w:val="28"/>
              </w:rPr>
            </w:pPr>
            <w:r>
              <w:rPr>
                <w:sz w:val="28"/>
                <w:szCs w:val="28"/>
              </w:rPr>
              <w:t>Инструктаж  по ТБ и Оказание первой медицинской помощи при пожаре»</w:t>
            </w:r>
          </w:p>
        </w:tc>
        <w:tc>
          <w:tcPr>
            <w:tcW w:w="3180" w:type="dxa"/>
            <w:tcBorders/>
          </w:tcPr>
          <w:p>
            <w:pPr>
              <w:pStyle w:val="style4100"/>
              <w:spacing w:before="32" w:lineRule="auto" w:line="276"/>
              <w:ind w:left="567" w:right="86" w:firstLine="284"/>
              <w:jc w:val="both"/>
              <w:rPr>
                <w:sz w:val="28"/>
                <w:szCs w:val="28"/>
              </w:rPr>
            </w:pPr>
            <w:r>
              <w:rPr>
                <w:sz w:val="28"/>
                <w:szCs w:val="28"/>
              </w:rPr>
              <w:t>03.06.202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9</w:t>
            </w:r>
          </w:p>
        </w:tc>
        <w:tc>
          <w:tcPr>
            <w:tcW w:w="6098" w:type="dxa"/>
            <w:tcBorders/>
          </w:tcPr>
          <w:p>
            <w:pPr>
              <w:pStyle w:val="style0"/>
              <w:spacing w:lineRule="auto" w:line="276"/>
              <w:rPr>
                <w:sz w:val="28"/>
                <w:szCs w:val="28"/>
              </w:rPr>
            </w:pPr>
            <w:r>
              <w:rPr>
                <w:sz w:val="28"/>
                <w:szCs w:val="28"/>
              </w:rPr>
              <w:t>Игра – соревнование «Знаем правила движения как таблицу умножения»</w:t>
            </w:r>
          </w:p>
        </w:tc>
        <w:tc>
          <w:tcPr>
            <w:tcW w:w="3180" w:type="dxa"/>
            <w:tcBorders/>
          </w:tcPr>
          <w:p>
            <w:pPr>
              <w:pStyle w:val="style4100"/>
              <w:spacing w:before="32" w:lineRule="auto" w:line="276"/>
              <w:ind w:left="567" w:right="86" w:firstLine="284"/>
              <w:jc w:val="both"/>
              <w:rPr>
                <w:sz w:val="28"/>
                <w:szCs w:val="28"/>
              </w:rPr>
            </w:pPr>
            <w:r>
              <w:rPr>
                <w:sz w:val="28"/>
                <w:szCs w:val="28"/>
              </w:rPr>
              <w:t>03.06.202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10</w:t>
            </w:r>
          </w:p>
        </w:tc>
        <w:tc>
          <w:tcPr>
            <w:tcW w:w="6098" w:type="dxa"/>
            <w:tcBorders/>
          </w:tcPr>
          <w:p>
            <w:pPr>
              <w:pStyle w:val="style0"/>
              <w:spacing w:lineRule="auto" w:line="276"/>
              <w:rPr>
                <w:sz w:val="28"/>
                <w:szCs w:val="28"/>
              </w:rPr>
            </w:pPr>
            <w:r>
              <w:rPr>
                <w:sz w:val="28"/>
                <w:szCs w:val="28"/>
              </w:rPr>
              <w:t>Спортивная эстафета по правилам дорожного движения.</w:t>
            </w:r>
          </w:p>
        </w:tc>
        <w:tc>
          <w:tcPr>
            <w:tcW w:w="3180" w:type="dxa"/>
            <w:tcBorders/>
          </w:tcPr>
          <w:p>
            <w:pPr>
              <w:pStyle w:val="style4100"/>
              <w:spacing w:before="32" w:lineRule="auto" w:line="276"/>
              <w:ind w:left="567" w:right="86" w:firstLine="284"/>
              <w:jc w:val="both"/>
              <w:rPr>
                <w:sz w:val="28"/>
                <w:szCs w:val="28"/>
              </w:rPr>
            </w:pPr>
            <w:r>
              <w:rPr>
                <w:sz w:val="28"/>
                <w:szCs w:val="28"/>
              </w:rPr>
              <w:t>03.06.202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11</w:t>
            </w:r>
          </w:p>
        </w:tc>
        <w:tc>
          <w:tcPr>
            <w:tcW w:w="6098" w:type="dxa"/>
            <w:tcBorders/>
          </w:tcPr>
          <w:p>
            <w:pPr>
              <w:pStyle w:val="style0"/>
              <w:spacing w:lineRule="auto" w:line="276"/>
              <w:rPr>
                <w:sz w:val="28"/>
                <w:szCs w:val="28"/>
              </w:rPr>
            </w:pPr>
            <w:r>
              <w:rPr>
                <w:sz w:val="28"/>
                <w:szCs w:val="28"/>
              </w:rPr>
              <w:t>Игра по местности «Тропинка разноцветного лета»</w:t>
            </w:r>
          </w:p>
        </w:tc>
        <w:tc>
          <w:tcPr>
            <w:tcW w:w="3180" w:type="dxa"/>
            <w:tcBorders/>
          </w:tcPr>
          <w:p>
            <w:pPr>
              <w:pStyle w:val="style4100"/>
              <w:spacing w:before="32" w:lineRule="auto" w:line="276"/>
              <w:ind w:left="567" w:right="86" w:firstLine="284"/>
              <w:jc w:val="both"/>
              <w:rPr>
                <w:sz w:val="28"/>
                <w:szCs w:val="28"/>
              </w:rPr>
            </w:pPr>
            <w:r>
              <w:rPr>
                <w:sz w:val="28"/>
                <w:szCs w:val="28"/>
              </w:rPr>
              <w:t>03.06.202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12</w:t>
            </w:r>
          </w:p>
        </w:tc>
        <w:tc>
          <w:tcPr>
            <w:tcW w:w="6098" w:type="dxa"/>
            <w:tcBorders/>
          </w:tcPr>
          <w:p>
            <w:pPr>
              <w:pStyle w:val="style0"/>
              <w:spacing w:lineRule="auto" w:line="276"/>
              <w:rPr>
                <w:sz w:val="28"/>
                <w:szCs w:val="28"/>
              </w:rPr>
            </w:pPr>
            <w:r>
              <w:rPr>
                <w:sz w:val="28"/>
                <w:szCs w:val="28"/>
              </w:rPr>
              <w:t>Конкурс «частушек, шуточных сценок»</w:t>
            </w:r>
          </w:p>
        </w:tc>
        <w:tc>
          <w:tcPr>
            <w:tcW w:w="3180" w:type="dxa"/>
            <w:tcBorders/>
          </w:tcPr>
          <w:p>
            <w:pPr>
              <w:pStyle w:val="style4100"/>
              <w:spacing w:before="32" w:lineRule="auto" w:line="276"/>
              <w:ind w:left="567" w:right="86" w:firstLine="284"/>
              <w:jc w:val="both"/>
              <w:rPr>
                <w:sz w:val="28"/>
                <w:szCs w:val="28"/>
              </w:rPr>
            </w:pPr>
            <w:r>
              <w:rPr>
                <w:sz w:val="28"/>
                <w:szCs w:val="28"/>
              </w:rPr>
              <w:t>04.06.202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13</w:t>
            </w:r>
          </w:p>
        </w:tc>
        <w:tc>
          <w:tcPr>
            <w:tcW w:w="6098" w:type="dxa"/>
            <w:tcBorders/>
          </w:tcPr>
          <w:p>
            <w:pPr>
              <w:pStyle w:val="style0"/>
              <w:spacing w:lineRule="auto" w:line="276"/>
              <w:rPr>
                <w:sz w:val="28"/>
                <w:szCs w:val="28"/>
              </w:rPr>
            </w:pPr>
            <w:r>
              <w:rPr>
                <w:sz w:val="28"/>
                <w:szCs w:val="28"/>
              </w:rPr>
              <w:t>Игра «Жить без улыбки – просто ошибка»</w:t>
            </w:r>
          </w:p>
        </w:tc>
        <w:tc>
          <w:tcPr>
            <w:tcW w:w="3180" w:type="dxa"/>
            <w:tcBorders/>
          </w:tcPr>
          <w:p>
            <w:pPr>
              <w:pStyle w:val="style4100"/>
              <w:spacing w:before="32" w:lineRule="auto" w:line="276"/>
              <w:ind w:left="567" w:right="86" w:firstLine="284"/>
              <w:jc w:val="both"/>
              <w:rPr>
                <w:sz w:val="28"/>
                <w:szCs w:val="28"/>
              </w:rPr>
            </w:pPr>
            <w:r>
              <w:rPr>
                <w:sz w:val="28"/>
                <w:szCs w:val="28"/>
              </w:rPr>
              <w:t>04.06.202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15</w:t>
            </w:r>
          </w:p>
        </w:tc>
        <w:tc>
          <w:tcPr>
            <w:tcW w:w="6098" w:type="dxa"/>
            <w:tcBorders/>
          </w:tcPr>
          <w:p>
            <w:pPr>
              <w:pStyle w:val="style0"/>
              <w:spacing w:lineRule="auto" w:line="276"/>
              <w:rPr>
                <w:sz w:val="28"/>
                <w:szCs w:val="28"/>
              </w:rPr>
            </w:pPr>
            <w:r>
              <w:rPr>
                <w:sz w:val="28"/>
                <w:szCs w:val="28"/>
              </w:rPr>
              <w:t>Веселая эстафета</w:t>
            </w:r>
          </w:p>
        </w:tc>
        <w:tc>
          <w:tcPr>
            <w:tcW w:w="3180" w:type="dxa"/>
            <w:tcBorders/>
          </w:tcPr>
          <w:p>
            <w:pPr>
              <w:pStyle w:val="style4100"/>
              <w:spacing w:before="32" w:lineRule="auto" w:line="276"/>
              <w:ind w:left="567" w:right="86" w:firstLine="284"/>
              <w:jc w:val="both"/>
              <w:rPr>
                <w:sz w:val="28"/>
                <w:szCs w:val="28"/>
              </w:rPr>
            </w:pPr>
            <w:r>
              <w:rPr>
                <w:sz w:val="28"/>
                <w:szCs w:val="28"/>
              </w:rPr>
              <w:t>04.06.202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16</w:t>
            </w:r>
          </w:p>
        </w:tc>
        <w:tc>
          <w:tcPr>
            <w:tcW w:w="6098" w:type="dxa"/>
            <w:tcBorders/>
          </w:tcPr>
          <w:p>
            <w:pPr>
              <w:pStyle w:val="style0"/>
              <w:spacing w:lineRule="auto" w:line="276"/>
              <w:rPr>
                <w:sz w:val="28"/>
                <w:szCs w:val="28"/>
              </w:rPr>
            </w:pPr>
            <w:r>
              <w:rPr>
                <w:sz w:val="28"/>
                <w:szCs w:val="28"/>
              </w:rPr>
              <w:t>Интеллектуальная</w:t>
            </w:r>
            <w:r>
              <w:rPr>
                <w:spacing w:val="-8"/>
                <w:sz w:val="28"/>
                <w:szCs w:val="28"/>
              </w:rPr>
              <w:t xml:space="preserve"> </w:t>
            </w:r>
            <w:r>
              <w:rPr>
                <w:sz w:val="28"/>
                <w:szCs w:val="28"/>
              </w:rPr>
              <w:t>экологическая игра «Знатоки природы»</w:t>
            </w:r>
          </w:p>
        </w:tc>
        <w:tc>
          <w:tcPr>
            <w:tcW w:w="3180" w:type="dxa"/>
            <w:tcBorders/>
          </w:tcPr>
          <w:p>
            <w:pPr>
              <w:pStyle w:val="style4100"/>
              <w:spacing w:before="32" w:lineRule="auto" w:line="276"/>
              <w:ind w:left="567" w:right="86" w:firstLine="284"/>
              <w:jc w:val="both"/>
              <w:rPr>
                <w:sz w:val="28"/>
                <w:szCs w:val="28"/>
              </w:rPr>
            </w:pPr>
            <w:r>
              <w:rPr>
                <w:sz w:val="28"/>
                <w:szCs w:val="28"/>
              </w:rPr>
              <w:t>05.06.202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17</w:t>
            </w:r>
          </w:p>
        </w:tc>
        <w:tc>
          <w:tcPr>
            <w:tcW w:w="6098" w:type="dxa"/>
            <w:tcBorders/>
          </w:tcPr>
          <w:p>
            <w:pPr>
              <w:pStyle w:val="style0"/>
              <w:spacing w:lineRule="auto" w:line="276"/>
              <w:rPr>
                <w:sz w:val="28"/>
                <w:szCs w:val="28"/>
              </w:rPr>
            </w:pPr>
            <w:r>
              <w:rPr>
                <w:sz w:val="28"/>
                <w:szCs w:val="28"/>
              </w:rPr>
              <w:t>Мастер класс «вторая жизнь бытовых отходов».</w:t>
            </w:r>
          </w:p>
        </w:tc>
        <w:tc>
          <w:tcPr>
            <w:tcW w:w="3180" w:type="dxa"/>
            <w:tcBorders/>
          </w:tcPr>
          <w:p>
            <w:pPr>
              <w:pStyle w:val="style4100"/>
              <w:spacing w:before="32" w:lineRule="auto" w:line="276"/>
              <w:ind w:left="567" w:right="86" w:firstLine="284"/>
              <w:jc w:val="both"/>
              <w:rPr>
                <w:sz w:val="28"/>
                <w:szCs w:val="28"/>
              </w:rPr>
            </w:pPr>
            <w:r>
              <w:rPr>
                <w:sz w:val="28"/>
                <w:szCs w:val="28"/>
              </w:rPr>
              <w:t>05.06.202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18</w:t>
            </w:r>
          </w:p>
        </w:tc>
        <w:tc>
          <w:tcPr>
            <w:tcW w:w="6098" w:type="dxa"/>
            <w:tcBorders/>
          </w:tcPr>
          <w:p>
            <w:pPr>
              <w:pStyle w:val="style0"/>
              <w:spacing w:lineRule="auto" w:line="276"/>
              <w:rPr>
                <w:sz w:val="28"/>
                <w:szCs w:val="28"/>
              </w:rPr>
            </w:pPr>
            <w:r>
              <w:rPr>
                <w:sz w:val="28"/>
                <w:szCs w:val="28"/>
              </w:rPr>
              <w:t>Игра «Путешествие в страну родного языка».</w:t>
            </w:r>
          </w:p>
        </w:tc>
        <w:tc>
          <w:tcPr>
            <w:tcW w:w="3180" w:type="dxa"/>
            <w:tcBorders/>
          </w:tcPr>
          <w:p>
            <w:pPr>
              <w:pStyle w:val="style4100"/>
              <w:spacing w:before="32" w:lineRule="auto" w:line="276"/>
              <w:ind w:left="567" w:right="86" w:firstLine="284"/>
              <w:jc w:val="both"/>
              <w:rPr>
                <w:sz w:val="28"/>
                <w:szCs w:val="28"/>
              </w:rPr>
            </w:pPr>
            <w:r>
              <w:rPr>
                <w:sz w:val="28"/>
                <w:szCs w:val="28"/>
              </w:rPr>
              <w:t>06.06.202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19</w:t>
            </w:r>
          </w:p>
        </w:tc>
        <w:tc>
          <w:tcPr>
            <w:tcW w:w="6098" w:type="dxa"/>
            <w:tcBorders/>
          </w:tcPr>
          <w:p>
            <w:pPr>
              <w:pStyle w:val="style0"/>
              <w:spacing w:lineRule="auto" w:line="276"/>
              <w:rPr>
                <w:sz w:val="28"/>
                <w:szCs w:val="28"/>
              </w:rPr>
            </w:pPr>
            <w:r>
              <w:rPr>
                <w:sz w:val="28"/>
                <w:szCs w:val="28"/>
              </w:rPr>
              <w:t>Интеллект игра «Тайны Лукоморья путешествия в мир А.С.Пушкина»</w:t>
            </w:r>
          </w:p>
        </w:tc>
        <w:tc>
          <w:tcPr>
            <w:tcW w:w="3180" w:type="dxa"/>
            <w:tcBorders/>
          </w:tcPr>
          <w:p>
            <w:pPr>
              <w:pStyle w:val="style4100"/>
              <w:spacing w:before="32" w:lineRule="auto" w:line="276"/>
              <w:ind w:left="567" w:right="86" w:firstLine="284"/>
              <w:jc w:val="both"/>
              <w:rPr>
                <w:sz w:val="28"/>
                <w:szCs w:val="28"/>
              </w:rPr>
            </w:pPr>
            <w:r>
              <w:rPr>
                <w:sz w:val="28"/>
                <w:szCs w:val="28"/>
              </w:rPr>
              <w:t>06.06.202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20</w:t>
            </w:r>
          </w:p>
        </w:tc>
        <w:tc>
          <w:tcPr>
            <w:tcW w:w="6098" w:type="dxa"/>
            <w:tcBorders/>
          </w:tcPr>
          <w:p>
            <w:pPr>
              <w:pStyle w:val="style0"/>
              <w:spacing w:lineRule="auto" w:line="276"/>
              <w:rPr>
                <w:sz w:val="28"/>
                <w:szCs w:val="28"/>
              </w:rPr>
            </w:pPr>
            <w:r>
              <w:rPr>
                <w:sz w:val="28"/>
                <w:szCs w:val="28"/>
              </w:rPr>
              <w:t>Конкурс Детских рисунков по сказкам А.С.Пушкина « По следам сказок».</w:t>
            </w:r>
          </w:p>
        </w:tc>
        <w:tc>
          <w:tcPr>
            <w:tcW w:w="3180" w:type="dxa"/>
            <w:tcBorders/>
          </w:tcPr>
          <w:p>
            <w:pPr>
              <w:pStyle w:val="style4100"/>
              <w:spacing w:before="32" w:lineRule="auto" w:line="276"/>
              <w:ind w:left="567" w:right="86" w:firstLine="284"/>
              <w:jc w:val="both"/>
              <w:rPr>
                <w:sz w:val="28"/>
                <w:szCs w:val="28"/>
              </w:rPr>
            </w:pPr>
            <w:r>
              <w:rPr>
                <w:sz w:val="28"/>
                <w:szCs w:val="28"/>
              </w:rPr>
              <w:t>06.06.202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21</w:t>
            </w:r>
          </w:p>
        </w:tc>
        <w:tc>
          <w:tcPr>
            <w:tcW w:w="6098" w:type="dxa"/>
            <w:tcBorders/>
          </w:tcPr>
          <w:p>
            <w:pPr>
              <w:pStyle w:val="style4100"/>
              <w:spacing w:before="30" w:lineRule="auto" w:line="276"/>
              <w:ind w:left="0" w:right="190"/>
              <w:rPr>
                <w:sz w:val="28"/>
                <w:szCs w:val="28"/>
              </w:rPr>
            </w:pPr>
            <w:r>
              <w:rPr>
                <w:spacing w:val="-2"/>
                <w:sz w:val="28"/>
                <w:szCs w:val="28"/>
              </w:rPr>
              <w:t>Просмотр</w:t>
            </w:r>
            <w:r>
              <w:rPr>
                <w:spacing w:val="-10"/>
                <w:sz w:val="28"/>
                <w:szCs w:val="28"/>
              </w:rPr>
              <w:t xml:space="preserve"> </w:t>
            </w:r>
            <w:r>
              <w:rPr>
                <w:spacing w:val="-2"/>
                <w:sz w:val="28"/>
                <w:szCs w:val="28"/>
              </w:rPr>
              <w:t>мультфильмов</w:t>
            </w:r>
            <w:r>
              <w:rPr>
                <w:spacing w:val="-4"/>
                <w:sz w:val="28"/>
                <w:szCs w:val="28"/>
              </w:rPr>
              <w:t xml:space="preserve"> </w:t>
            </w:r>
            <w:r>
              <w:rPr>
                <w:spacing w:val="-2"/>
                <w:sz w:val="28"/>
                <w:szCs w:val="28"/>
              </w:rPr>
              <w:t xml:space="preserve">«Сказка </w:t>
            </w:r>
            <w:r>
              <w:rPr>
                <w:sz w:val="28"/>
                <w:szCs w:val="28"/>
              </w:rPr>
              <w:t xml:space="preserve">о Царе </w:t>
            </w:r>
            <w:r>
              <w:rPr>
                <w:sz w:val="28"/>
                <w:szCs w:val="28"/>
              </w:rPr>
              <w:t>Салтане</w:t>
            </w:r>
            <w:r>
              <w:rPr>
                <w:sz w:val="28"/>
                <w:szCs w:val="28"/>
              </w:rPr>
              <w:t xml:space="preserve">», «Сказка о </w:t>
            </w:r>
            <w:r>
              <w:rPr>
                <w:sz w:val="28"/>
                <w:szCs w:val="28"/>
              </w:rPr>
              <w:t>м</w:t>
            </w:r>
            <w:r>
              <w:rPr>
                <w:sz w:val="28"/>
                <w:szCs w:val="28"/>
              </w:rPr>
              <w:t xml:space="preserve">ѐртвой Царевне и о семи </w:t>
            </w:r>
            <w:r>
              <w:rPr>
                <w:spacing w:val="-2"/>
                <w:sz w:val="28"/>
                <w:szCs w:val="28"/>
              </w:rPr>
              <w:t>Богатырях».</w:t>
            </w:r>
          </w:p>
        </w:tc>
        <w:tc>
          <w:tcPr>
            <w:tcW w:w="3180" w:type="dxa"/>
            <w:tcBorders/>
          </w:tcPr>
          <w:p>
            <w:pPr>
              <w:pStyle w:val="style4100"/>
              <w:spacing w:before="32" w:lineRule="auto" w:line="276"/>
              <w:ind w:left="567" w:right="86" w:firstLine="284"/>
              <w:jc w:val="both"/>
              <w:rPr>
                <w:sz w:val="28"/>
                <w:szCs w:val="28"/>
              </w:rPr>
            </w:pPr>
            <w:r>
              <w:rPr>
                <w:sz w:val="28"/>
                <w:szCs w:val="28"/>
              </w:rPr>
              <w:t>06.06.202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22</w:t>
            </w:r>
          </w:p>
        </w:tc>
        <w:tc>
          <w:tcPr>
            <w:tcW w:w="6098" w:type="dxa"/>
            <w:tcBorders/>
          </w:tcPr>
          <w:p>
            <w:pPr>
              <w:pStyle w:val="style4100"/>
              <w:spacing w:before="30" w:lineRule="auto" w:line="276"/>
              <w:ind w:left="0" w:right="190"/>
              <w:rPr>
                <w:spacing w:val="-2"/>
                <w:sz w:val="28"/>
                <w:szCs w:val="28"/>
              </w:rPr>
            </w:pPr>
            <w:r>
              <w:rPr>
                <w:spacing w:val="-2"/>
                <w:sz w:val="28"/>
                <w:szCs w:val="28"/>
              </w:rPr>
              <w:t xml:space="preserve">Игровая программа «В дружбе сила» </w:t>
            </w:r>
          </w:p>
        </w:tc>
        <w:tc>
          <w:tcPr>
            <w:tcW w:w="3180" w:type="dxa"/>
            <w:tcBorders/>
          </w:tcPr>
          <w:p>
            <w:pPr>
              <w:pStyle w:val="style4100"/>
              <w:spacing w:before="32" w:lineRule="auto" w:line="276"/>
              <w:ind w:left="567" w:right="86" w:firstLine="284"/>
              <w:jc w:val="both"/>
              <w:rPr>
                <w:sz w:val="28"/>
                <w:szCs w:val="28"/>
              </w:rPr>
            </w:pPr>
            <w:r>
              <w:rPr>
                <w:sz w:val="28"/>
                <w:szCs w:val="28"/>
              </w:rPr>
              <w:t>09.06.202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23</w:t>
            </w:r>
          </w:p>
        </w:tc>
        <w:tc>
          <w:tcPr>
            <w:tcW w:w="6098" w:type="dxa"/>
            <w:tcBorders/>
          </w:tcPr>
          <w:p>
            <w:pPr>
              <w:pStyle w:val="style4100"/>
              <w:spacing w:before="30" w:lineRule="auto" w:line="276"/>
              <w:ind w:left="0" w:right="190"/>
              <w:rPr>
                <w:spacing w:val="-2"/>
                <w:sz w:val="28"/>
                <w:szCs w:val="28"/>
              </w:rPr>
            </w:pPr>
            <w:r>
              <w:rPr>
                <w:spacing w:val="-2"/>
                <w:sz w:val="28"/>
                <w:szCs w:val="28"/>
              </w:rPr>
              <w:t>Мероприятие «Международный день дружбы!»</w:t>
            </w:r>
          </w:p>
        </w:tc>
        <w:tc>
          <w:tcPr>
            <w:tcW w:w="3180" w:type="dxa"/>
            <w:tcBorders/>
          </w:tcPr>
          <w:p>
            <w:pPr>
              <w:pStyle w:val="style4100"/>
              <w:spacing w:before="32" w:lineRule="auto" w:line="276"/>
              <w:ind w:left="567" w:right="86" w:firstLine="284"/>
              <w:jc w:val="both"/>
              <w:rPr>
                <w:sz w:val="28"/>
                <w:szCs w:val="28"/>
              </w:rPr>
            </w:pPr>
            <w:r>
              <w:rPr>
                <w:sz w:val="28"/>
                <w:szCs w:val="28"/>
              </w:rPr>
              <w:t>09.06.202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24</w:t>
            </w:r>
          </w:p>
        </w:tc>
        <w:tc>
          <w:tcPr>
            <w:tcW w:w="6098" w:type="dxa"/>
            <w:tcBorders/>
          </w:tcPr>
          <w:p>
            <w:pPr>
              <w:pStyle w:val="style4100"/>
              <w:spacing w:before="30" w:lineRule="auto" w:line="276"/>
              <w:ind w:left="0" w:right="190"/>
              <w:rPr>
                <w:spacing w:val="-2"/>
                <w:sz w:val="28"/>
                <w:szCs w:val="28"/>
              </w:rPr>
            </w:pPr>
            <w:r>
              <w:rPr>
                <w:spacing w:val="-2"/>
                <w:sz w:val="28"/>
                <w:szCs w:val="28"/>
              </w:rPr>
              <w:t>Рисунки на асфальте Мы за мир, мы за дружбу»</w:t>
            </w:r>
            <w:r>
              <w:rPr>
                <w:spacing w:val="-2"/>
                <w:sz w:val="28"/>
                <w:szCs w:val="28"/>
              </w:rPr>
              <w:t xml:space="preserve"> ,</w:t>
            </w:r>
            <w:r>
              <w:rPr>
                <w:spacing w:val="-2"/>
                <w:sz w:val="28"/>
                <w:szCs w:val="28"/>
              </w:rPr>
              <w:t xml:space="preserve"> «Вместе весело дружить».</w:t>
            </w:r>
          </w:p>
        </w:tc>
        <w:tc>
          <w:tcPr>
            <w:tcW w:w="3180" w:type="dxa"/>
            <w:tcBorders/>
          </w:tcPr>
          <w:p>
            <w:pPr>
              <w:pStyle w:val="style4100"/>
              <w:spacing w:before="32" w:lineRule="auto" w:line="276"/>
              <w:ind w:left="567" w:right="86" w:firstLine="284"/>
              <w:jc w:val="both"/>
              <w:rPr>
                <w:sz w:val="28"/>
                <w:szCs w:val="28"/>
              </w:rPr>
            </w:pPr>
            <w:r>
              <w:rPr>
                <w:sz w:val="28"/>
                <w:szCs w:val="28"/>
              </w:rPr>
              <w:t>09.06.202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25</w:t>
            </w:r>
          </w:p>
        </w:tc>
        <w:tc>
          <w:tcPr>
            <w:tcW w:w="6098" w:type="dxa"/>
            <w:tcBorders/>
          </w:tcPr>
          <w:p>
            <w:pPr>
              <w:pStyle w:val="style4100"/>
              <w:spacing w:before="30" w:lineRule="auto" w:line="276"/>
              <w:ind w:left="0" w:right="190"/>
              <w:rPr>
                <w:spacing w:val="-2"/>
                <w:sz w:val="28"/>
                <w:szCs w:val="28"/>
              </w:rPr>
            </w:pPr>
            <w:r>
              <w:rPr>
                <w:spacing w:val="-2"/>
                <w:sz w:val="28"/>
                <w:szCs w:val="28"/>
              </w:rPr>
              <w:t>День спорта. Спортивная игра «12 записок».</w:t>
            </w:r>
          </w:p>
        </w:tc>
        <w:tc>
          <w:tcPr>
            <w:tcW w:w="3180" w:type="dxa"/>
            <w:tcBorders/>
          </w:tcPr>
          <w:p>
            <w:pPr>
              <w:pStyle w:val="style4100"/>
              <w:spacing w:before="32" w:lineRule="auto" w:line="276"/>
              <w:ind w:left="567" w:right="86" w:firstLine="284"/>
              <w:jc w:val="both"/>
              <w:rPr>
                <w:sz w:val="28"/>
                <w:szCs w:val="28"/>
              </w:rPr>
            </w:pPr>
            <w:r>
              <w:rPr>
                <w:sz w:val="28"/>
                <w:szCs w:val="28"/>
              </w:rPr>
              <w:t>10.06.202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26</w:t>
            </w:r>
          </w:p>
        </w:tc>
        <w:tc>
          <w:tcPr>
            <w:tcW w:w="6098" w:type="dxa"/>
            <w:tcBorders/>
          </w:tcPr>
          <w:p>
            <w:pPr>
              <w:pStyle w:val="style4100"/>
              <w:spacing w:before="30" w:lineRule="auto" w:line="276"/>
              <w:ind w:left="0" w:right="190"/>
              <w:rPr>
                <w:spacing w:val="-2"/>
                <w:sz w:val="28"/>
                <w:szCs w:val="28"/>
              </w:rPr>
            </w:pPr>
            <w:r>
              <w:rPr>
                <w:spacing w:val="-2"/>
                <w:sz w:val="28"/>
                <w:szCs w:val="28"/>
              </w:rPr>
              <w:t>Викторина про спорт</w:t>
            </w:r>
          </w:p>
        </w:tc>
        <w:tc>
          <w:tcPr>
            <w:tcW w:w="3180" w:type="dxa"/>
            <w:tcBorders/>
          </w:tcPr>
          <w:p>
            <w:pPr>
              <w:pStyle w:val="style4100"/>
              <w:spacing w:before="32" w:lineRule="auto" w:line="276"/>
              <w:ind w:left="567" w:right="86" w:firstLine="284"/>
              <w:jc w:val="both"/>
              <w:rPr>
                <w:sz w:val="28"/>
                <w:szCs w:val="28"/>
              </w:rPr>
            </w:pPr>
            <w:r>
              <w:rPr>
                <w:sz w:val="28"/>
                <w:szCs w:val="28"/>
              </w:rPr>
              <w:t>10.06.202</w:t>
            </w:r>
            <w:r>
              <w:rPr>
                <w:sz w:val="28"/>
                <w:szCs w:val="28"/>
                <w:lang w:val="en-US"/>
              </w:rPr>
              <w:t>6</w:t>
            </w:r>
            <w:r>
              <w:rPr>
                <w:sz w:val="28"/>
                <w:szCs w:val="28"/>
              </w:rPr>
              <w:t>г</w:t>
            </w:r>
          </w:p>
        </w:tc>
      </w:tr>
      <w:tr>
        <w:tblPrEx/>
        <w:trPr>
          <w:trHeight w:val="351" w:hRule="atLeast"/>
        </w:trPr>
        <w:tc>
          <w:tcPr>
            <w:tcW w:w="952" w:type="dxa"/>
            <w:tcBorders/>
          </w:tcPr>
          <w:p>
            <w:pPr>
              <w:pStyle w:val="style4100"/>
              <w:spacing w:before="32" w:lineRule="auto" w:line="276"/>
              <w:jc w:val="both"/>
              <w:rPr>
                <w:spacing w:val="-10"/>
                <w:sz w:val="28"/>
                <w:szCs w:val="28"/>
              </w:rPr>
            </w:pPr>
            <w:r>
              <w:rPr>
                <w:spacing w:val="-10"/>
                <w:sz w:val="28"/>
                <w:szCs w:val="28"/>
              </w:rPr>
              <w:t>27</w:t>
            </w:r>
          </w:p>
        </w:tc>
        <w:tc>
          <w:tcPr>
            <w:tcW w:w="6098" w:type="dxa"/>
            <w:tcBorders/>
          </w:tcPr>
          <w:p>
            <w:pPr>
              <w:pStyle w:val="style4100"/>
              <w:spacing w:before="30" w:lineRule="auto" w:line="276"/>
              <w:ind w:left="0" w:right="190"/>
              <w:rPr>
                <w:spacing w:val="-2"/>
                <w:sz w:val="28"/>
                <w:szCs w:val="28"/>
              </w:rPr>
            </w:pPr>
            <w:r>
              <w:rPr>
                <w:spacing w:val="-2"/>
                <w:sz w:val="28"/>
                <w:szCs w:val="28"/>
              </w:rPr>
              <w:t>Спортивное</w:t>
            </w:r>
            <w:r>
              <w:rPr>
                <w:spacing w:val="-7"/>
                <w:sz w:val="28"/>
                <w:szCs w:val="28"/>
              </w:rPr>
              <w:t xml:space="preserve"> </w:t>
            </w:r>
            <w:r>
              <w:rPr>
                <w:spacing w:val="-2"/>
                <w:sz w:val="28"/>
                <w:szCs w:val="28"/>
              </w:rPr>
              <w:t xml:space="preserve">состязание “быстрее, </w:t>
            </w:r>
            <w:r>
              <w:rPr>
                <w:sz w:val="28"/>
                <w:szCs w:val="28"/>
              </w:rPr>
              <w:t>Выше, сильнее”</w:t>
            </w:r>
          </w:p>
        </w:tc>
        <w:tc>
          <w:tcPr>
            <w:tcW w:w="3180" w:type="dxa"/>
            <w:tcBorders/>
          </w:tcPr>
          <w:p>
            <w:pPr>
              <w:pStyle w:val="style4100"/>
              <w:spacing w:before="32" w:lineRule="auto" w:line="276"/>
              <w:ind w:left="567" w:right="86" w:firstLine="284"/>
              <w:jc w:val="both"/>
              <w:rPr>
                <w:sz w:val="28"/>
                <w:szCs w:val="28"/>
              </w:rPr>
            </w:pPr>
            <w:r>
              <w:rPr>
                <w:sz w:val="28"/>
                <w:szCs w:val="28"/>
              </w:rPr>
              <w:t>10.06.202</w:t>
            </w:r>
            <w:r>
              <w:rPr>
                <w:sz w:val="28"/>
                <w:szCs w:val="28"/>
                <w:lang w:val="en-US"/>
              </w:rPr>
              <w:t>6</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28</w:t>
            </w:r>
          </w:p>
        </w:tc>
        <w:tc>
          <w:tcPr>
            <w:tcW w:w="6098" w:type="dxa"/>
            <w:tcBorders/>
          </w:tcPr>
          <w:p>
            <w:pPr>
              <w:pStyle w:val="style4100"/>
              <w:spacing w:before="20" w:lineRule="auto" w:line="276"/>
              <w:ind w:left="0" w:right="67"/>
              <w:rPr>
                <w:sz w:val="28"/>
                <w:szCs w:val="28"/>
              </w:rPr>
            </w:pPr>
            <w:r>
              <w:rPr>
                <w:sz w:val="28"/>
                <w:szCs w:val="28"/>
              </w:rPr>
              <w:t>Рисунки</w:t>
            </w:r>
            <w:r>
              <w:rPr>
                <w:spacing w:val="-15"/>
                <w:sz w:val="28"/>
                <w:szCs w:val="28"/>
              </w:rPr>
              <w:t xml:space="preserve"> </w:t>
            </w:r>
            <w:r>
              <w:rPr>
                <w:sz w:val="28"/>
                <w:szCs w:val="28"/>
              </w:rPr>
              <w:t>ко</w:t>
            </w:r>
            <w:r>
              <w:rPr>
                <w:spacing w:val="-15"/>
                <w:sz w:val="28"/>
                <w:szCs w:val="28"/>
              </w:rPr>
              <w:t xml:space="preserve"> </w:t>
            </w:r>
            <w:r>
              <w:rPr>
                <w:sz w:val="28"/>
                <w:szCs w:val="28"/>
              </w:rPr>
              <w:t>Дню</w:t>
            </w:r>
            <w:r>
              <w:rPr>
                <w:spacing w:val="-15"/>
                <w:sz w:val="28"/>
                <w:szCs w:val="28"/>
              </w:rPr>
              <w:t xml:space="preserve"> </w:t>
            </w:r>
            <w:r>
              <w:rPr>
                <w:sz w:val="28"/>
                <w:szCs w:val="28"/>
              </w:rPr>
              <w:t>России,</w:t>
            </w:r>
            <w:r>
              <w:rPr>
                <w:spacing w:val="-15"/>
                <w:sz w:val="28"/>
                <w:szCs w:val="28"/>
              </w:rPr>
              <w:t xml:space="preserve"> </w:t>
            </w:r>
            <w:r>
              <w:rPr>
                <w:sz w:val="28"/>
                <w:szCs w:val="28"/>
              </w:rPr>
              <w:t xml:space="preserve">Просмотр мультфильмов о России «Горы </w:t>
            </w:r>
            <w:r>
              <w:rPr>
                <w:spacing w:val="-2"/>
                <w:sz w:val="28"/>
                <w:szCs w:val="28"/>
              </w:rPr>
              <w:t>самоцветов»</w:t>
            </w:r>
          </w:p>
        </w:tc>
        <w:tc>
          <w:tcPr>
            <w:tcW w:w="3180" w:type="dxa"/>
            <w:tcBorders/>
          </w:tcPr>
          <w:p>
            <w:pPr>
              <w:pStyle w:val="style4100"/>
              <w:spacing w:before="34" w:lineRule="auto" w:line="276"/>
              <w:ind w:left="567" w:right="22" w:firstLine="284"/>
              <w:jc w:val="both"/>
              <w:rPr>
                <w:sz w:val="28"/>
                <w:szCs w:val="28"/>
              </w:rPr>
            </w:pPr>
            <w:r>
              <w:rPr>
                <w:spacing w:val="-2"/>
                <w:sz w:val="28"/>
                <w:szCs w:val="28"/>
              </w:rPr>
              <w:t>11.06.202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3" w:lineRule="auto" w:line="276"/>
              <w:jc w:val="both"/>
              <w:rPr>
                <w:sz w:val="28"/>
                <w:szCs w:val="28"/>
              </w:rPr>
            </w:pPr>
            <w:r>
              <w:rPr>
                <w:spacing w:val="-5"/>
                <w:sz w:val="28"/>
                <w:szCs w:val="28"/>
              </w:rPr>
              <w:t>29</w:t>
            </w:r>
          </w:p>
        </w:tc>
        <w:tc>
          <w:tcPr>
            <w:tcW w:w="6098" w:type="dxa"/>
            <w:tcBorders/>
          </w:tcPr>
          <w:p>
            <w:pPr>
              <w:pStyle w:val="style4100"/>
              <w:spacing w:before="21" w:lineRule="auto" w:line="276"/>
              <w:ind w:left="0"/>
              <w:rPr>
                <w:sz w:val="28"/>
                <w:szCs w:val="28"/>
              </w:rPr>
            </w:pPr>
            <w:r>
              <w:rPr>
                <w:spacing w:val="-2"/>
                <w:sz w:val="28"/>
                <w:szCs w:val="28"/>
              </w:rPr>
              <w:t>Интеллектуальная</w:t>
            </w:r>
            <w:r>
              <w:rPr>
                <w:spacing w:val="-4"/>
                <w:sz w:val="28"/>
                <w:szCs w:val="28"/>
              </w:rPr>
              <w:t xml:space="preserve"> </w:t>
            </w:r>
            <w:r>
              <w:rPr>
                <w:spacing w:val="-2"/>
                <w:sz w:val="28"/>
                <w:szCs w:val="28"/>
              </w:rPr>
              <w:t>игра</w:t>
            </w:r>
            <w:r>
              <w:rPr>
                <w:spacing w:val="-8"/>
                <w:sz w:val="28"/>
                <w:szCs w:val="28"/>
              </w:rPr>
              <w:t xml:space="preserve"> </w:t>
            </w:r>
            <w:r>
              <w:rPr>
                <w:spacing w:val="-2"/>
                <w:sz w:val="28"/>
                <w:szCs w:val="28"/>
              </w:rPr>
              <w:t>«Символы России», «Что я знаю о России</w:t>
            </w:r>
          </w:p>
        </w:tc>
        <w:tc>
          <w:tcPr>
            <w:tcW w:w="3180" w:type="dxa"/>
            <w:tcBorders/>
          </w:tcPr>
          <w:p>
            <w:pPr>
              <w:pStyle w:val="style4100"/>
              <w:spacing w:before="35" w:lineRule="auto" w:line="276"/>
              <w:ind w:left="567" w:right="22" w:firstLine="284"/>
              <w:jc w:val="both"/>
              <w:rPr>
                <w:sz w:val="28"/>
                <w:szCs w:val="28"/>
              </w:rPr>
            </w:pPr>
            <w:r>
              <w:rPr>
                <w:spacing w:val="-2"/>
                <w:sz w:val="28"/>
                <w:szCs w:val="28"/>
              </w:rPr>
              <w:t>11.06.202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30</w:t>
            </w:r>
          </w:p>
        </w:tc>
        <w:tc>
          <w:tcPr>
            <w:tcW w:w="6098" w:type="dxa"/>
            <w:tcBorders/>
          </w:tcPr>
          <w:p>
            <w:pPr>
              <w:pStyle w:val="style4100"/>
              <w:spacing w:before="35" w:lineRule="auto" w:line="276"/>
              <w:ind w:left="0" w:right="76"/>
              <w:rPr>
                <w:sz w:val="28"/>
                <w:szCs w:val="28"/>
              </w:rPr>
            </w:pPr>
            <w:r>
              <w:rPr>
                <w:spacing w:val="-2"/>
                <w:sz w:val="28"/>
                <w:szCs w:val="28"/>
              </w:rPr>
              <w:t>Творческая</w:t>
            </w:r>
            <w:r>
              <w:rPr>
                <w:spacing w:val="-9"/>
                <w:sz w:val="28"/>
                <w:szCs w:val="28"/>
              </w:rPr>
              <w:t xml:space="preserve"> </w:t>
            </w:r>
            <w:r>
              <w:rPr>
                <w:spacing w:val="-2"/>
                <w:sz w:val="28"/>
                <w:szCs w:val="28"/>
              </w:rPr>
              <w:t>мастерская</w:t>
            </w:r>
            <w:r>
              <w:rPr>
                <w:spacing w:val="-8"/>
                <w:sz w:val="28"/>
                <w:szCs w:val="28"/>
              </w:rPr>
              <w:t xml:space="preserve"> </w:t>
            </w:r>
            <w:r>
              <w:rPr>
                <w:spacing w:val="-2"/>
                <w:sz w:val="28"/>
                <w:szCs w:val="28"/>
              </w:rPr>
              <w:t>«С</w:t>
            </w:r>
            <w:r>
              <w:rPr>
                <w:spacing w:val="-9"/>
                <w:sz w:val="28"/>
                <w:szCs w:val="28"/>
              </w:rPr>
              <w:t xml:space="preserve"> </w:t>
            </w:r>
            <w:r>
              <w:rPr>
                <w:spacing w:val="-2"/>
                <w:sz w:val="28"/>
                <w:szCs w:val="28"/>
              </w:rPr>
              <w:t xml:space="preserve">Россией </w:t>
            </w:r>
            <w:r>
              <w:rPr>
                <w:sz w:val="28"/>
                <w:szCs w:val="28"/>
              </w:rPr>
              <w:t>в сердце» (мастер-класс по созданию</w:t>
            </w:r>
            <w:r>
              <w:rPr>
                <w:spacing w:val="-4"/>
                <w:sz w:val="28"/>
                <w:szCs w:val="28"/>
              </w:rPr>
              <w:t xml:space="preserve"> </w:t>
            </w:r>
            <w:r>
              <w:rPr>
                <w:spacing w:val="-2"/>
                <w:sz w:val="28"/>
                <w:szCs w:val="28"/>
              </w:rPr>
              <w:t>открыток)</w:t>
            </w:r>
          </w:p>
        </w:tc>
        <w:tc>
          <w:tcPr>
            <w:tcW w:w="3180" w:type="dxa"/>
            <w:tcBorders/>
          </w:tcPr>
          <w:p>
            <w:pPr>
              <w:pStyle w:val="style4100"/>
              <w:spacing w:before="34" w:lineRule="auto" w:line="276"/>
              <w:ind w:left="567" w:right="22" w:firstLine="284"/>
              <w:jc w:val="both"/>
              <w:rPr>
                <w:sz w:val="28"/>
                <w:szCs w:val="28"/>
              </w:rPr>
            </w:pPr>
            <w:r>
              <w:rPr>
                <w:spacing w:val="-2"/>
                <w:sz w:val="28"/>
                <w:szCs w:val="28"/>
              </w:rPr>
              <w:t>11.06.202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2" w:lineRule="auto" w:line="276"/>
              <w:ind w:left="0"/>
              <w:jc w:val="center"/>
              <w:rPr>
                <w:sz w:val="28"/>
                <w:szCs w:val="28"/>
              </w:rPr>
            </w:pPr>
            <w:r>
              <w:rPr>
                <w:spacing w:val="-5"/>
                <w:sz w:val="28"/>
                <w:szCs w:val="28"/>
              </w:rPr>
              <w:t>31</w:t>
            </w:r>
          </w:p>
        </w:tc>
        <w:tc>
          <w:tcPr>
            <w:tcW w:w="6098" w:type="dxa"/>
            <w:tcBorders/>
          </w:tcPr>
          <w:p>
            <w:pPr>
              <w:pStyle w:val="style4100"/>
              <w:spacing w:before="20" w:lineRule="auto" w:line="276"/>
              <w:ind w:left="0" w:right="651"/>
              <w:rPr>
                <w:sz w:val="28"/>
                <w:szCs w:val="28"/>
              </w:rPr>
            </w:pPr>
            <w:r>
              <w:rPr>
                <w:sz w:val="28"/>
                <w:szCs w:val="28"/>
              </w:rPr>
              <w:t>Викторина</w:t>
            </w:r>
            <w:r>
              <w:rPr>
                <w:spacing w:val="-15"/>
                <w:sz w:val="28"/>
                <w:szCs w:val="28"/>
              </w:rPr>
              <w:t xml:space="preserve"> </w:t>
            </w:r>
            <w:r>
              <w:rPr>
                <w:sz w:val="28"/>
                <w:szCs w:val="28"/>
              </w:rPr>
              <w:t>«</w:t>
            </w:r>
            <w:r>
              <w:rPr>
                <w:spacing w:val="-22"/>
                <w:sz w:val="28"/>
                <w:szCs w:val="28"/>
              </w:rPr>
              <w:t xml:space="preserve"> </w:t>
            </w:r>
            <w:r>
              <w:rPr>
                <w:sz w:val="28"/>
                <w:szCs w:val="28"/>
              </w:rPr>
              <w:t>Путешествие</w:t>
            </w:r>
            <w:r>
              <w:rPr>
                <w:spacing w:val="-15"/>
                <w:sz w:val="28"/>
                <w:szCs w:val="28"/>
              </w:rPr>
              <w:t xml:space="preserve"> </w:t>
            </w:r>
            <w:r>
              <w:rPr>
                <w:sz w:val="28"/>
                <w:szCs w:val="28"/>
              </w:rPr>
              <w:t xml:space="preserve">по </w:t>
            </w:r>
            <w:r>
              <w:rPr>
                <w:spacing w:val="-2"/>
                <w:sz w:val="28"/>
                <w:szCs w:val="28"/>
              </w:rPr>
              <w:t>России»</w:t>
            </w:r>
          </w:p>
        </w:tc>
        <w:tc>
          <w:tcPr>
            <w:tcW w:w="3180" w:type="dxa"/>
            <w:tcBorders/>
          </w:tcPr>
          <w:p>
            <w:pPr>
              <w:pStyle w:val="style4100"/>
              <w:spacing w:before="34" w:lineRule="auto" w:line="276"/>
              <w:ind w:left="567" w:right="22" w:firstLine="284"/>
              <w:jc w:val="both"/>
              <w:rPr>
                <w:sz w:val="28"/>
                <w:szCs w:val="28"/>
              </w:rPr>
            </w:pPr>
            <w:r>
              <w:rPr>
                <w:spacing w:val="-2"/>
                <w:sz w:val="28"/>
                <w:szCs w:val="28"/>
              </w:rPr>
              <w:t>11.06.202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3" w:lineRule="auto" w:line="276"/>
              <w:jc w:val="both"/>
              <w:rPr>
                <w:sz w:val="28"/>
                <w:szCs w:val="28"/>
              </w:rPr>
            </w:pPr>
            <w:r>
              <w:rPr>
                <w:spacing w:val="-5"/>
                <w:sz w:val="28"/>
                <w:szCs w:val="28"/>
              </w:rPr>
              <w:t>32</w:t>
            </w:r>
          </w:p>
        </w:tc>
        <w:tc>
          <w:tcPr>
            <w:tcW w:w="6098" w:type="dxa"/>
            <w:tcBorders/>
          </w:tcPr>
          <w:p>
            <w:pPr>
              <w:pStyle w:val="style4100"/>
              <w:spacing w:before="33" w:lineRule="auto" w:line="276"/>
              <w:ind w:left="0" w:right="127"/>
              <w:rPr>
                <w:sz w:val="28"/>
                <w:szCs w:val="28"/>
              </w:rPr>
            </w:pPr>
            <w:r>
              <w:rPr>
                <w:sz w:val="28"/>
                <w:szCs w:val="28"/>
              </w:rPr>
              <w:t>Акция</w:t>
            </w:r>
            <w:r>
              <w:rPr>
                <w:spacing w:val="-8"/>
                <w:sz w:val="28"/>
                <w:szCs w:val="28"/>
              </w:rPr>
              <w:t xml:space="preserve"> </w:t>
            </w:r>
            <w:r>
              <w:rPr>
                <w:sz w:val="28"/>
                <w:szCs w:val="28"/>
              </w:rPr>
              <w:t>«</w:t>
            </w:r>
            <w:r>
              <w:rPr>
                <w:sz w:val="28"/>
                <w:szCs w:val="28"/>
              </w:rPr>
              <w:t>Триколор</w:t>
            </w:r>
            <w:r>
              <w:rPr>
                <w:sz w:val="28"/>
                <w:szCs w:val="28"/>
              </w:rPr>
              <w:t>»</w:t>
            </w:r>
            <w:r>
              <w:rPr>
                <w:spacing w:val="-16"/>
                <w:sz w:val="28"/>
                <w:szCs w:val="28"/>
              </w:rPr>
              <w:t xml:space="preserve"> </w:t>
            </w:r>
            <w:r>
              <w:rPr>
                <w:sz w:val="28"/>
                <w:szCs w:val="28"/>
              </w:rPr>
              <w:t>(раздача</w:t>
            </w:r>
            <w:r>
              <w:rPr>
                <w:spacing w:val="-9"/>
                <w:sz w:val="28"/>
                <w:szCs w:val="28"/>
              </w:rPr>
              <w:t xml:space="preserve"> </w:t>
            </w:r>
            <w:r>
              <w:rPr>
                <w:spacing w:val="-4"/>
                <w:sz w:val="28"/>
                <w:szCs w:val="28"/>
              </w:rPr>
              <w:t>лент)</w:t>
            </w:r>
          </w:p>
        </w:tc>
        <w:tc>
          <w:tcPr>
            <w:tcW w:w="3180" w:type="dxa"/>
            <w:tcBorders/>
          </w:tcPr>
          <w:p>
            <w:pPr>
              <w:pStyle w:val="style4100"/>
              <w:spacing w:before="35" w:lineRule="auto" w:line="276"/>
              <w:ind w:left="567" w:right="22" w:firstLine="284"/>
              <w:jc w:val="both"/>
              <w:rPr>
                <w:sz w:val="28"/>
                <w:szCs w:val="28"/>
              </w:rPr>
            </w:pPr>
            <w:r>
              <w:rPr>
                <w:spacing w:val="-2"/>
                <w:sz w:val="28"/>
                <w:szCs w:val="28"/>
              </w:rPr>
              <w:t>11.06.202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3" w:lineRule="auto" w:line="276"/>
              <w:jc w:val="both"/>
              <w:rPr>
                <w:spacing w:val="-5"/>
                <w:sz w:val="28"/>
                <w:szCs w:val="28"/>
              </w:rPr>
            </w:pPr>
            <w:r>
              <w:rPr>
                <w:spacing w:val="-5"/>
                <w:sz w:val="28"/>
                <w:szCs w:val="28"/>
              </w:rPr>
              <w:t>33</w:t>
            </w:r>
          </w:p>
        </w:tc>
        <w:tc>
          <w:tcPr>
            <w:tcW w:w="6098" w:type="dxa"/>
            <w:tcBorders/>
          </w:tcPr>
          <w:p>
            <w:pPr>
              <w:pStyle w:val="style4100"/>
              <w:spacing w:before="33" w:lineRule="auto" w:line="276"/>
              <w:ind w:left="0" w:right="127"/>
              <w:rPr>
                <w:sz w:val="28"/>
                <w:szCs w:val="28"/>
              </w:rPr>
            </w:pPr>
            <w:r>
              <w:rPr>
                <w:sz w:val="28"/>
                <w:szCs w:val="28"/>
              </w:rPr>
              <w:t>Маршрутная игра «Города герои России</w:t>
            </w:r>
          </w:p>
        </w:tc>
        <w:tc>
          <w:tcPr>
            <w:tcW w:w="3180" w:type="dxa"/>
            <w:tcBorders/>
          </w:tcPr>
          <w:p>
            <w:pPr>
              <w:pStyle w:val="style4100"/>
              <w:spacing w:before="35" w:lineRule="auto" w:line="276"/>
              <w:ind w:left="567" w:right="22" w:firstLine="284"/>
              <w:jc w:val="both"/>
              <w:rPr>
                <w:spacing w:val="-2"/>
                <w:sz w:val="28"/>
                <w:szCs w:val="28"/>
              </w:rPr>
            </w:pPr>
            <w:r>
              <w:rPr>
                <w:spacing w:val="-2"/>
                <w:sz w:val="28"/>
                <w:szCs w:val="28"/>
              </w:rPr>
              <w:t>16.06.202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3" w:lineRule="auto" w:line="276"/>
              <w:jc w:val="both"/>
              <w:rPr>
                <w:spacing w:val="-5"/>
                <w:sz w:val="28"/>
                <w:szCs w:val="28"/>
              </w:rPr>
            </w:pPr>
            <w:r>
              <w:rPr>
                <w:spacing w:val="-5"/>
                <w:sz w:val="28"/>
                <w:szCs w:val="28"/>
              </w:rPr>
              <w:t>34</w:t>
            </w:r>
          </w:p>
        </w:tc>
        <w:tc>
          <w:tcPr>
            <w:tcW w:w="6098" w:type="dxa"/>
            <w:tcBorders/>
          </w:tcPr>
          <w:p>
            <w:pPr>
              <w:pStyle w:val="style4100"/>
              <w:spacing w:before="33" w:lineRule="auto" w:line="276"/>
              <w:ind w:left="0" w:right="127"/>
              <w:rPr>
                <w:sz w:val="28"/>
                <w:szCs w:val="28"/>
              </w:rPr>
            </w:pPr>
            <w:r>
              <w:rPr>
                <w:sz w:val="28"/>
                <w:szCs w:val="28"/>
              </w:rPr>
              <w:t>Квест</w:t>
            </w:r>
            <w:r>
              <w:rPr>
                <w:sz w:val="28"/>
                <w:szCs w:val="28"/>
              </w:rPr>
              <w:t xml:space="preserve"> викторина «80 лет победы»</w:t>
            </w:r>
          </w:p>
        </w:tc>
        <w:tc>
          <w:tcPr>
            <w:tcW w:w="3180" w:type="dxa"/>
            <w:tcBorders/>
          </w:tcPr>
          <w:p>
            <w:pPr>
              <w:pStyle w:val="style4100"/>
              <w:spacing w:before="35" w:lineRule="auto" w:line="276"/>
              <w:ind w:left="567" w:right="22" w:firstLine="284"/>
              <w:jc w:val="both"/>
              <w:rPr>
                <w:spacing w:val="-2"/>
                <w:sz w:val="28"/>
                <w:szCs w:val="28"/>
              </w:rPr>
            </w:pPr>
            <w:r>
              <w:rPr>
                <w:spacing w:val="-2"/>
                <w:sz w:val="28"/>
                <w:szCs w:val="28"/>
              </w:rPr>
              <w:t>16.06.202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3" w:lineRule="auto" w:line="276"/>
              <w:jc w:val="both"/>
              <w:rPr>
                <w:spacing w:val="-5"/>
                <w:sz w:val="28"/>
                <w:szCs w:val="28"/>
              </w:rPr>
            </w:pPr>
            <w:r>
              <w:rPr>
                <w:spacing w:val="-5"/>
                <w:sz w:val="28"/>
                <w:szCs w:val="28"/>
              </w:rPr>
              <w:t>35</w:t>
            </w:r>
          </w:p>
        </w:tc>
        <w:tc>
          <w:tcPr>
            <w:tcW w:w="6098" w:type="dxa"/>
            <w:tcBorders/>
          </w:tcPr>
          <w:p>
            <w:pPr>
              <w:pStyle w:val="style4100"/>
              <w:spacing w:before="33" w:lineRule="auto" w:line="276"/>
              <w:ind w:left="0" w:right="127"/>
              <w:rPr>
                <w:sz w:val="28"/>
                <w:szCs w:val="28"/>
              </w:rPr>
            </w:pPr>
            <w:r>
              <w:rPr>
                <w:spacing w:val="-2"/>
                <w:sz w:val="28"/>
                <w:szCs w:val="28"/>
              </w:rPr>
              <w:t>Короткометражный</w:t>
            </w:r>
            <w:r>
              <w:rPr>
                <w:spacing w:val="-10"/>
                <w:sz w:val="28"/>
                <w:szCs w:val="28"/>
              </w:rPr>
              <w:t xml:space="preserve"> </w:t>
            </w:r>
            <w:r>
              <w:rPr>
                <w:spacing w:val="-2"/>
                <w:sz w:val="28"/>
                <w:szCs w:val="28"/>
              </w:rPr>
              <w:t>фильм</w:t>
            </w:r>
            <w:r>
              <w:rPr>
                <w:spacing w:val="-9"/>
                <w:sz w:val="28"/>
                <w:szCs w:val="28"/>
              </w:rPr>
              <w:t xml:space="preserve"> </w:t>
            </w:r>
            <w:r>
              <w:rPr>
                <w:spacing w:val="-2"/>
                <w:sz w:val="28"/>
                <w:szCs w:val="28"/>
              </w:rPr>
              <w:t xml:space="preserve">«Дети </w:t>
            </w:r>
            <w:r>
              <w:rPr>
                <w:sz w:val="28"/>
                <w:szCs w:val="28"/>
              </w:rPr>
              <w:t>на войне»</w:t>
            </w:r>
          </w:p>
        </w:tc>
        <w:tc>
          <w:tcPr>
            <w:tcW w:w="3180" w:type="dxa"/>
            <w:tcBorders/>
          </w:tcPr>
          <w:p>
            <w:pPr>
              <w:pStyle w:val="style4100"/>
              <w:spacing w:before="35" w:lineRule="auto" w:line="276"/>
              <w:ind w:left="567" w:right="22" w:firstLine="284"/>
              <w:jc w:val="both"/>
              <w:rPr>
                <w:spacing w:val="-2"/>
                <w:sz w:val="28"/>
                <w:szCs w:val="28"/>
              </w:rPr>
            </w:pPr>
            <w:r>
              <w:rPr>
                <w:spacing w:val="-2"/>
                <w:sz w:val="28"/>
                <w:szCs w:val="28"/>
              </w:rPr>
              <w:t>16.06.202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3" w:lineRule="auto" w:line="276"/>
              <w:jc w:val="both"/>
              <w:rPr>
                <w:spacing w:val="-5"/>
                <w:sz w:val="28"/>
                <w:szCs w:val="28"/>
              </w:rPr>
            </w:pPr>
            <w:r>
              <w:rPr>
                <w:spacing w:val="-5"/>
                <w:sz w:val="28"/>
                <w:szCs w:val="28"/>
              </w:rPr>
              <w:t>36</w:t>
            </w:r>
          </w:p>
        </w:tc>
        <w:tc>
          <w:tcPr>
            <w:tcW w:w="6098" w:type="dxa"/>
            <w:tcBorders/>
          </w:tcPr>
          <w:p>
            <w:pPr>
              <w:pStyle w:val="style4100"/>
              <w:spacing w:before="33" w:lineRule="auto" w:line="276"/>
              <w:ind w:left="0" w:right="127"/>
              <w:rPr>
                <w:sz w:val="28"/>
                <w:szCs w:val="28"/>
              </w:rPr>
            </w:pPr>
            <w:r>
              <w:rPr>
                <w:sz w:val="28"/>
                <w:szCs w:val="28"/>
              </w:rPr>
              <w:t xml:space="preserve">День театра. «Путешествие в страну </w:t>
            </w:r>
            <w:r>
              <w:rPr>
                <w:sz w:val="28"/>
                <w:szCs w:val="28"/>
              </w:rPr>
              <w:t>Театралия</w:t>
            </w:r>
            <w:r>
              <w:rPr>
                <w:sz w:val="28"/>
                <w:szCs w:val="28"/>
              </w:rPr>
              <w:t>».</w:t>
            </w:r>
          </w:p>
        </w:tc>
        <w:tc>
          <w:tcPr>
            <w:tcW w:w="3180" w:type="dxa"/>
            <w:tcBorders/>
          </w:tcPr>
          <w:p>
            <w:pPr>
              <w:pStyle w:val="style4100"/>
              <w:spacing w:before="35" w:lineRule="auto" w:line="276"/>
              <w:ind w:left="567" w:right="22" w:firstLine="284"/>
              <w:jc w:val="both"/>
              <w:rPr>
                <w:spacing w:val="-2"/>
                <w:sz w:val="28"/>
                <w:szCs w:val="28"/>
              </w:rPr>
            </w:pPr>
            <w:r>
              <w:rPr>
                <w:spacing w:val="-2"/>
                <w:sz w:val="28"/>
                <w:szCs w:val="28"/>
              </w:rPr>
              <w:t>17.06.202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3" w:lineRule="auto" w:line="276"/>
              <w:jc w:val="both"/>
              <w:rPr>
                <w:spacing w:val="-5"/>
                <w:sz w:val="28"/>
                <w:szCs w:val="28"/>
              </w:rPr>
            </w:pPr>
            <w:r>
              <w:rPr>
                <w:spacing w:val="-5"/>
                <w:sz w:val="28"/>
                <w:szCs w:val="28"/>
              </w:rPr>
              <w:t>37</w:t>
            </w:r>
          </w:p>
        </w:tc>
        <w:tc>
          <w:tcPr>
            <w:tcW w:w="6098" w:type="dxa"/>
            <w:tcBorders/>
          </w:tcPr>
          <w:p>
            <w:pPr>
              <w:pStyle w:val="style4100"/>
              <w:spacing w:before="33" w:lineRule="auto" w:line="276"/>
              <w:ind w:left="0" w:right="127"/>
              <w:rPr>
                <w:sz w:val="28"/>
                <w:szCs w:val="28"/>
              </w:rPr>
            </w:pPr>
            <w:r>
              <w:rPr>
                <w:sz w:val="28"/>
                <w:szCs w:val="28"/>
              </w:rPr>
              <w:t>Сказка экспромт</w:t>
            </w:r>
          </w:p>
        </w:tc>
        <w:tc>
          <w:tcPr>
            <w:tcW w:w="3180" w:type="dxa"/>
            <w:tcBorders/>
          </w:tcPr>
          <w:p>
            <w:pPr>
              <w:pStyle w:val="style4100"/>
              <w:spacing w:before="35" w:lineRule="auto" w:line="276"/>
              <w:ind w:left="567" w:right="22" w:firstLine="284"/>
              <w:jc w:val="both"/>
              <w:rPr>
                <w:spacing w:val="-2"/>
                <w:sz w:val="28"/>
                <w:szCs w:val="28"/>
              </w:rPr>
            </w:pPr>
            <w:r>
              <w:rPr>
                <w:spacing w:val="-2"/>
                <w:sz w:val="28"/>
                <w:szCs w:val="28"/>
              </w:rPr>
              <w:t>17.06.202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3" w:lineRule="auto" w:line="276"/>
              <w:jc w:val="both"/>
              <w:rPr>
                <w:spacing w:val="-5"/>
                <w:sz w:val="28"/>
                <w:szCs w:val="28"/>
              </w:rPr>
            </w:pPr>
            <w:r>
              <w:rPr>
                <w:spacing w:val="-5"/>
                <w:sz w:val="28"/>
                <w:szCs w:val="28"/>
              </w:rPr>
              <w:t>38</w:t>
            </w:r>
          </w:p>
        </w:tc>
        <w:tc>
          <w:tcPr>
            <w:tcW w:w="6098" w:type="dxa"/>
            <w:tcBorders/>
          </w:tcPr>
          <w:p>
            <w:pPr>
              <w:pStyle w:val="style4100"/>
              <w:spacing w:before="33" w:lineRule="auto" w:line="276"/>
              <w:ind w:left="0" w:right="127"/>
              <w:rPr>
                <w:sz w:val="28"/>
                <w:szCs w:val="28"/>
              </w:rPr>
            </w:pPr>
            <w:r>
              <w:rPr>
                <w:sz w:val="28"/>
                <w:szCs w:val="28"/>
              </w:rPr>
              <w:t>Инсценировки сказки.</w:t>
            </w:r>
          </w:p>
        </w:tc>
        <w:tc>
          <w:tcPr>
            <w:tcW w:w="3180" w:type="dxa"/>
            <w:tcBorders/>
          </w:tcPr>
          <w:p>
            <w:pPr>
              <w:pStyle w:val="style4100"/>
              <w:spacing w:before="35" w:lineRule="auto" w:line="276"/>
              <w:ind w:left="567" w:right="22" w:firstLine="284"/>
              <w:jc w:val="both"/>
              <w:rPr>
                <w:spacing w:val="-2"/>
                <w:sz w:val="28"/>
                <w:szCs w:val="28"/>
              </w:rPr>
            </w:pPr>
            <w:r>
              <w:rPr>
                <w:spacing w:val="-2"/>
                <w:sz w:val="28"/>
                <w:szCs w:val="28"/>
              </w:rPr>
              <w:t>17.06.202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2" w:lineRule="auto" w:line="276"/>
              <w:ind w:right="106"/>
              <w:jc w:val="both"/>
              <w:rPr>
                <w:sz w:val="28"/>
                <w:szCs w:val="28"/>
              </w:rPr>
            </w:pPr>
            <w:r>
              <w:rPr>
                <w:spacing w:val="-5"/>
                <w:sz w:val="28"/>
                <w:szCs w:val="28"/>
              </w:rPr>
              <w:t>39</w:t>
            </w:r>
          </w:p>
        </w:tc>
        <w:tc>
          <w:tcPr>
            <w:tcW w:w="6098" w:type="dxa"/>
            <w:tcBorders/>
          </w:tcPr>
          <w:p>
            <w:pPr>
              <w:pStyle w:val="style4100"/>
              <w:spacing w:before="32" w:lineRule="auto" w:line="276"/>
              <w:ind w:left="0"/>
              <w:rPr>
                <w:sz w:val="28"/>
                <w:szCs w:val="28"/>
              </w:rPr>
            </w:pPr>
            <w:r>
              <w:rPr>
                <w:sz w:val="28"/>
                <w:szCs w:val="28"/>
              </w:rPr>
              <w:t>Торжественное</w:t>
            </w:r>
            <w:r>
              <w:rPr>
                <w:spacing w:val="-12"/>
                <w:sz w:val="28"/>
                <w:szCs w:val="28"/>
              </w:rPr>
              <w:t xml:space="preserve"> </w:t>
            </w:r>
            <w:r>
              <w:rPr>
                <w:sz w:val="28"/>
                <w:szCs w:val="28"/>
              </w:rPr>
              <w:t>закрытие</w:t>
            </w:r>
            <w:r>
              <w:rPr>
                <w:spacing w:val="-8"/>
                <w:sz w:val="28"/>
                <w:szCs w:val="28"/>
              </w:rPr>
              <w:t xml:space="preserve"> </w:t>
            </w:r>
            <w:r>
              <w:rPr>
                <w:spacing w:val="-2"/>
                <w:sz w:val="28"/>
                <w:szCs w:val="28"/>
              </w:rPr>
              <w:t>смены.</w:t>
            </w:r>
            <w:r>
              <w:rPr>
                <w:sz w:val="28"/>
                <w:szCs w:val="28"/>
              </w:rPr>
              <w:t xml:space="preserve"> «Лето-</w:t>
            </w:r>
            <w:r>
              <w:rPr>
                <w:spacing w:val="-15"/>
                <w:sz w:val="28"/>
                <w:szCs w:val="28"/>
              </w:rPr>
              <w:t xml:space="preserve"> </w:t>
            </w:r>
            <w:r>
              <w:rPr>
                <w:sz w:val="28"/>
                <w:szCs w:val="28"/>
              </w:rPr>
              <w:t>это</w:t>
            </w:r>
            <w:r>
              <w:rPr>
                <w:spacing w:val="-15"/>
                <w:sz w:val="28"/>
                <w:szCs w:val="28"/>
              </w:rPr>
              <w:t xml:space="preserve"> </w:t>
            </w:r>
            <w:r>
              <w:rPr>
                <w:sz w:val="28"/>
                <w:szCs w:val="28"/>
              </w:rPr>
              <w:t>маленькая</w:t>
            </w:r>
            <w:r>
              <w:rPr>
                <w:spacing w:val="-15"/>
                <w:sz w:val="28"/>
                <w:szCs w:val="28"/>
              </w:rPr>
              <w:t xml:space="preserve"> </w:t>
            </w:r>
            <w:r>
              <w:rPr>
                <w:sz w:val="28"/>
                <w:szCs w:val="28"/>
              </w:rPr>
              <w:t>жизнь» концертная программа</w:t>
            </w:r>
          </w:p>
        </w:tc>
        <w:tc>
          <w:tcPr>
            <w:tcW w:w="3180" w:type="dxa"/>
            <w:tcBorders/>
          </w:tcPr>
          <w:p>
            <w:pPr>
              <w:pStyle w:val="style4100"/>
              <w:spacing w:before="34" w:lineRule="auto" w:line="276"/>
              <w:ind w:left="567" w:right="26" w:firstLine="284"/>
              <w:jc w:val="both"/>
              <w:rPr>
                <w:sz w:val="28"/>
                <w:szCs w:val="28"/>
              </w:rPr>
            </w:pPr>
            <w:r>
              <w:rPr>
                <w:spacing w:val="-2"/>
                <w:sz w:val="28"/>
                <w:szCs w:val="28"/>
              </w:rPr>
              <w:t>18.06.202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2" w:lineRule="auto" w:line="276"/>
              <w:ind w:right="106"/>
              <w:jc w:val="both"/>
              <w:rPr>
                <w:sz w:val="28"/>
                <w:szCs w:val="28"/>
              </w:rPr>
            </w:pPr>
            <w:r>
              <w:rPr>
                <w:spacing w:val="-5"/>
                <w:sz w:val="28"/>
                <w:szCs w:val="28"/>
              </w:rPr>
              <w:t>40</w:t>
            </w:r>
          </w:p>
        </w:tc>
        <w:tc>
          <w:tcPr>
            <w:tcW w:w="6098" w:type="dxa"/>
            <w:tcBorders/>
          </w:tcPr>
          <w:p>
            <w:pPr>
              <w:pStyle w:val="style4100"/>
              <w:spacing w:before="23" w:lineRule="auto" w:line="276"/>
              <w:ind w:left="0" w:right="528"/>
              <w:rPr>
                <w:sz w:val="28"/>
                <w:szCs w:val="28"/>
              </w:rPr>
            </w:pPr>
            <w:r>
              <w:rPr>
                <w:sz w:val="28"/>
                <w:szCs w:val="28"/>
              </w:rPr>
              <w:t>Дискотека.</w:t>
            </w:r>
            <w:r>
              <w:rPr>
                <w:spacing w:val="-15"/>
                <w:sz w:val="28"/>
                <w:szCs w:val="28"/>
              </w:rPr>
              <w:t xml:space="preserve"> </w:t>
            </w:r>
            <w:r>
              <w:rPr>
                <w:sz w:val="28"/>
                <w:szCs w:val="28"/>
              </w:rPr>
              <w:t>Вручение</w:t>
            </w:r>
            <w:r>
              <w:rPr>
                <w:spacing w:val="-15"/>
                <w:sz w:val="28"/>
                <w:szCs w:val="28"/>
              </w:rPr>
              <w:t xml:space="preserve"> </w:t>
            </w:r>
            <w:r>
              <w:rPr>
                <w:sz w:val="28"/>
                <w:szCs w:val="28"/>
              </w:rPr>
              <w:t>призов</w:t>
            </w:r>
            <w:r>
              <w:rPr>
                <w:spacing w:val="-15"/>
                <w:sz w:val="28"/>
                <w:szCs w:val="28"/>
              </w:rPr>
              <w:t xml:space="preserve"> </w:t>
            </w:r>
            <w:r>
              <w:rPr>
                <w:sz w:val="28"/>
                <w:szCs w:val="28"/>
              </w:rPr>
              <w:t xml:space="preserve">и </w:t>
            </w:r>
            <w:r>
              <w:rPr>
                <w:spacing w:val="-2"/>
                <w:sz w:val="28"/>
                <w:szCs w:val="28"/>
              </w:rPr>
              <w:t>подарков.</w:t>
            </w:r>
          </w:p>
        </w:tc>
        <w:tc>
          <w:tcPr>
            <w:tcW w:w="3180" w:type="dxa"/>
            <w:tcBorders/>
          </w:tcPr>
          <w:p>
            <w:pPr>
              <w:pStyle w:val="style4100"/>
              <w:spacing w:before="32" w:lineRule="auto" w:line="276"/>
              <w:ind w:left="567" w:right="25" w:firstLine="284"/>
              <w:jc w:val="both"/>
              <w:rPr>
                <w:sz w:val="28"/>
                <w:szCs w:val="28"/>
              </w:rPr>
            </w:pPr>
            <w:r>
              <w:rPr>
                <w:spacing w:val="-2"/>
                <w:sz w:val="28"/>
                <w:szCs w:val="28"/>
              </w:rPr>
              <w:t>18.06.202</w:t>
            </w:r>
            <w:r>
              <w:rPr>
                <w:spacing w:val="-2"/>
                <w:sz w:val="28"/>
                <w:szCs w:val="28"/>
                <w:lang w:val="en-US"/>
              </w:rPr>
              <w:t>6</w:t>
            </w:r>
            <w:r>
              <w:rPr>
                <w:spacing w:val="-2"/>
                <w:sz w:val="28"/>
                <w:szCs w:val="28"/>
              </w:rPr>
              <w:t>г.</w:t>
            </w:r>
          </w:p>
        </w:tc>
      </w:tr>
      <w:tr>
        <w:tblPrEx/>
        <w:trPr>
          <w:trHeight w:val="351" w:hRule="atLeast"/>
        </w:trPr>
        <w:tc>
          <w:tcPr>
            <w:tcW w:w="10230" w:type="dxa"/>
            <w:gridSpan w:val="3"/>
            <w:tcBorders/>
          </w:tcPr>
          <w:p>
            <w:pPr>
              <w:pStyle w:val="style4100"/>
              <w:spacing w:before="32" w:lineRule="auto" w:line="276"/>
              <w:ind w:left="567" w:right="25" w:firstLine="284"/>
              <w:jc w:val="center"/>
              <w:rPr>
                <w:spacing w:val="-2"/>
                <w:sz w:val="28"/>
                <w:szCs w:val="28"/>
              </w:rPr>
            </w:pPr>
            <w:r>
              <w:rPr>
                <w:b/>
                <w:sz w:val="28"/>
                <w:szCs w:val="28"/>
              </w:rPr>
              <w:t>Модуль</w:t>
            </w:r>
            <w:r>
              <w:rPr>
                <w:b/>
                <w:spacing w:val="-5"/>
                <w:sz w:val="28"/>
                <w:szCs w:val="28"/>
              </w:rPr>
              <w:t xml:space="preserve"> </w:t>
            </w:r>
            <w:r>
              <w:rPr>
                <w:b/>
                <w:sz w:val="28"/>
                <w:szCs w:val="28"/>
              </w:rPr>
              <w:t>«Кружки</w:t>
            </w:r>
            <w:r>
              <w:rPr>
                <w:b/>
                <w:spacing w:val="-3"/>
                <w:sz w:val="28"/>
                <w:szCs w:val="28"/>
              </w:rPr>
              <w:t xml:space="preserve"> </w:t>
            </w:r>
            <w:r>
              <w:rPr>
                <w:b/>
                <w:sz w:val="28"/>
                <w:szCs w:val="28"/>
              </w:rPr>
              <w:t>и</w:t>
            </w:r>
            <w:r>
              <w:rPr>
                <w:b/>
                <w:spacing w:val="-4"/>
                <w:sz w:val="28"/>
                <w:szCs w:val="28"/>
              </w:rPr>
              <w:t xml:space="preserve"> </w:t>
            </w:r>
            <w:r>
              <w:rPr>
                <w:b/>
                <w:spacing w:val="-2"/>
                <w:sz w:val="28"/>
                <w:szCs w:val="28"/>
              </w:rPr>
              <w:t>секции»</w:t>
            </w:r>
          </w:p>
        </w:tc>
      </w:tr>
      <w:tr>
        <w:tblPrEx/>
        <w:trPr>
          <w:trHeight w:val="351" w:hRule="atLeast"/>
        </w:trPr>
        <w:tc>
          <w:tcPr>
            <w:tcW w:w="952" w:type="dxa"/>
            <w:tcBorders/>
          </w:tcPr>
          <w:p>
            <w:pPr>
              <w:pStyle w:val="style4100"/>
              <w:spacing w:before="35" w:lineRule="auto" w:line="276"/>
              <w:ind w:right="166"/>
              <w:jc w:val="both"/>
              <w:rPr>
                <w:sz w:val="28"/>
                <w:szCs w:val="28"/>
              </w:rPr>
            </w:pPr>
            <w:r>
              <w:rPr>
                <w:spacing w:val="-5"/>
                <w:sz w:val="28"/>
                <w:szCs w:val="28"/>
              </w:rPr>
              <w:t>1</w:t>
            </w:r>
          </w:p>
        </w:tc>
        <w:tc>
          <w:tcPr>
            <w:tcW w:w="6098" w:type="dxa"/>
            <w:tcBorders/>
          </w:tcPr>
          <w:p>
            <w:pPr>
              <w:pStyle w:val="style4100"/>
              <w:spacing w:lineRule="auto" w:line="276"/>
              <w:ind w:left="0"/>
              <w:rPr>
                <w:sz w:val="28"/>
                <w:szCs w:val="28"/>
              </w:rPr>
            </w:pPr>
            <w:r>
              <w:rPr>
                <w:sz w:val="28"/>
                <w:szCs w:val="28"/>
              </w:rPr>
              <w:t>«Шахматная</w:t>
            </w:r>
            <w:r>
              <w:rPr>
                <w:spacing w:val="-10"/>
                <w:sz w:val="28"/>
                <w:szCs w:val="28"/>
              </w:rPr>
              <w:t xml:space="preserve"> </w:t>
            </w:r>
            <w:r>
              <w:rPr>
                <w:spacing w:val="-2"/>
                <w:sz w:val="28"/>
                <w:szCs w:val="28"/>
              </w:rPr>
              <w:t>гостиная»</w:t>
            </w:r>
          </w:p>
        </w:tc>
        <w:tc>
          <w:tcPr>
            <w:tcW w:w="3180" w:type="dxa"/>
            <w:tcBorders/>
          </w:tcPr>
          <w:p>
            <w:pPr>
              <w:pStyle w:val="style4100"/>
              <w:spacing w:before="25" w:lineRule="auto" w:line="276"/>
              <w:ind w:left="567" w:firstLine="284"/>
              <w:jc w:val="both"/>
              <w:rPr>
                <w:sz w:val="28"/>
                <w:szCs w:val="28"/>
              </w:rPr>
            </w:pPr>
            <w:r>
              <w:rPr>
                <w:spacing w:val="-2"/>
                <w:sz w:val="28"/>
                <w:szCs w:val="28"/>
              </w:rPr>
              <w:t>В</w:t>
            </w:r>
            <w:r>
              <w:rPr>
                <w:spacing w:val="-19"/>
                <w:sz w:val="28"/>
                <w:szCs w:val="28"/>
              </w:rPr>
              <w:t xml:space="preserve"> </w:t>
            </w:r>
            <w:r>
              <w:rPr>
                <w:spacing w:val="-2"/>
                <w:sz w:val="28"/>
                <w:szCs w:val="28"/>
              </w:rPr>
              <w:t>течение смены</w:t>
            </w:r>
          </w:p>
        </w:tc>
      </w:tr>
      <w:tr>
        <w:tblPrEx/>
        <w:trPr>
          <w:trHeight w:val="351" w:hRule="atLeast"/>
        </w:trPr>
        <w:tc>
          <w:tcPr>
            <w:tcW w:w="952" w:type="dxa"/>
            <w:tcBorders/>
          </w:tcPr>
          <w:p>
            <w:pPr>
              <w:pStyle w:val="style4100"/>
              <w:spacing w:before="32" w:lineRule="auto" w:line="276"/>
              <w:ind w:right="166"/>
              <w:jc w:val="both"/>
              <w:rPr>
                <w:sz w:val="28"/>
                <w:szCs w:val="28"/>
              </w:rPr>
            </w:pPr>
            <w:r>
              <w:rPr>
                <w:spacing w:val="-5"/>
                <w:sz w:val="28"/>
                <w:szCs w:val="28"/>
              </w:rPr>
              <w:t>2</w:t>
            </w:r>
          </w:p>
        </w:tc>
        <w:tc>
          <w:tcPr>
            <w:tcW w:w="6098" w:type="dxa"/>
            <w:tcBorders/>
          </w:tcPr>
          <w:p>
            <w:pPr>
              <w:pStyle w:val="style4100"/>
              <w:spacing w:lineRule="auto" w:line="276"/>
              <w:ind w:left="0"/>
              <w:rPr>
                <w:sz w:val="28"/>
                <w:szCs w:val="28"/>
              </w:rPr>
            </w:pPr>
            <w:r>
              <w:rPr>
                <w:sz w:val="28"/>
                <w:szCs w:val="28"/>
              </w:rPr>
              <w:t>Орлята России</w:t>
            </w:r>
          </w:p>
        </w:tc>
        <w:tc>
          <w:tcPr>
            <w:tcW w:w="3180" w:type="dxa"/>
            <w:tcBorders/>
          </w:tcPr>
          <w:p>
            <w:pPr>
              <w:pStyle w:val="style4100"/>
              <w:spacing w:before="32" w:lineRule="auto" w:line="276"/>
              <w:ind w:left="567" w:right="30" w:firstLine="284"/>
              <w:jc w:val="both"/>
              <w:rPr>
                <w:sz w:val="28"/>
                <w:szCs w:val="28"/>
              </w:rPr>
            </w:pPr>
            <w:r>
              <w:rPr>
                <w:spacing w:val="-2"/>
                <w:sz w:val="28"/>
                <w:szCs w:val="28"/>
              </w:rPr>
              <w:t>В течение смены</w:t>
            </w:r>
          </w:p>
        </w:tc>
      </w:tr>
      <w:tr>
        <w:tblPrEx/>
        <w:trPr>
          <w:trHeight w:val="351" w:hRule="atLeast"/>
        </w:trPr>
        <w:tc>
          <w:tcPr>
            <w:tcW w:w="10230" w:type="dxa"/>
            <w:gridSpan w:val="3"/>
            <w:tcBorders/>
          </w:tcPr>
          <w:p>
            <w:pPr>
              <w:pStyle w:val="style4100"/>
              <w:spacing w:before="32" w:lineRule="auto" w:line="276"/>
              <w:ind w:left="567" w:right="25" w:firstLine="284"/>
              <w:jc w:val="center"/>
              <w:rPr>
                <w:spacing w:val="-2"/>
                <w:sz w:val="28"/>
                <w:szCs w:val="28"/>
              </w:rPr>
            </w:pPr>
            <w:r>
              <w:rPr>
                <w:b/>
                <w:spacing w:val="-2"/>
                <w:sz w:val="28"/>
                <w:szCs w:val="28"/>
              </w:rPr>
              <w:t>Модуль</w:t>
            </w:r>
            <w:r>
              <w:rPr>
                <w:b/>
                <w:spacing w:val="13"/>
                <w:sz w:val="28"/>
                <w:szCs w:val="28"/>
              </w:rPr>
              <w:t xml:space="preserve"> </w:t>
            </w:r>
            <w:r>
              <w:rPr>
                <w:b/>
                <w:spacing w:val="-2"/>
                <w:sz w:val="28"/>
                <w:szCs w:val="28"/>
              </w:rPr>
              <w:t>«Спортивно-оздоровительная</w:t>
            </w:r>
            <w:r>
              <w:rPr>
                <w:b/>
                <w:spacing w:val="15"/>
                <w:sz w:val="28"/>
                <w:szCs w:val="28"/>
              </w:rPr>
              <w:t xml:space="preserve"> </w:t>
            </w:r>
            <w:r>
              <w:rPr>
                <w:b/>
                <w:spacing w:val="-2"/>
                <w:sz w:val="28"/>
                <w:szCs w:val="28"/>
              </w:rPr>
              <w:t>работа»</w:t>
            </w:r>
          </w:p>
        </w:tc>
      </w:tr>
      <w:tr>
        <w:tblPrEx/>
        <w:trPr>
          <w:trHeight w:val="351" w:hRule="atLeast"/>
        </w:trPr>
        <w:tc>
          <w:tcPr>
            <w:tcW w:w="952" w:type="dxa"/>
            <w:tcBorders/>
          </w:tcPr>
          <w:p>
            <w:pPr>
              <w:pStyle w:val="style4100"/>
              <w:spacing w:before="32" w:lineRule="auto" w:line="276"/>
              <w:ind w:right="166"/>
              <w:jc w:val="both"/>
              <w:rPr>
                <w:sz w:val="28"/>
                <w:szCs w:val="28"/>
              </w:rPr>
            </w:pPr>
            <w:r>
              <w:rPr>
                <w:spacing w:val="-5"/>
                <w:sz w:val="28"/>
                <w:szCs w:val="28"/>
              </w:rPr>
              <w:t>1</w:t>
            </w:r>
          </w:p>
        </w:tc>
        <w:tc>
          <w:tcPr>
            <w:tcW w:w="6098" w:type="dxa"/>
            <w:tcBorders/>
          </w:tcPr>
          <w:p>
            <w:pPr>
              <w:pStyle w:val="style4100"/>
              <w:spacing w:before="32" w:lineRule="auto" w:line="276"/>
              <w:ind w:left="0"/>
              <w:rPr>
                <w:sz w:val="28"/>
                <w:szCs w:val="28"/>
              </w:rPr>
            </w:pPr>
            <w:r>
              <w:rPr>
                <w:sz w:val="28"/>
                <w:szCs w:val="28"/>
              </w:rPr>
              <w:t>Утренняя</w:t>
            </w:r>
            <w:r>
              <w:rPr>
                <w:spacing w:val="-8"/>
                <w:sz w:val="28"/>
                <w:szCs w:val="28"/>
              </w:rPr>
              <w:t xml:space="preserve"> </w:t>
            </w:r>
            <w:r>
              <w:rPr>
                <w:spacing w:val="-2"/>
                <w:sz w:val="28"/>
                <w:szCs w:val="28"/>
              </w:rPr>
              <w:t>зарядка</w:t>
            </w:r>
          </w:p>
        </w:tc>
        <w:tc>
          <w:tcPr>
            <w:tcW w:w="3180" w:type="dxa"/>
            <w:tcBorders/>
          </w:tcPr>
          <w:p>
            <w:pPr>
              <w:pStyle w:val="style4100"/>
              <w:spacing w:before="32" w:lineRule="auto" w:line="276"/>
              <w:ind w:left="567" w:right="25" w:firstLine="284"/>
              <w:jc w:val="both"/>
              <w:rPr>
                <w:sz w:val="28"/>
                <w:szCs w:val="28"/>
              </w:rPr>
            </w:pPr>
            <w:r>
              <w:rPr>
                <w:spacing w:val="-2"/>
                <w:sz w:val="28"/>
                <w:szCs w:val="28"/>
              </w:rPr>
              <w:t>ежедневно</w:t>
            </w:r>
          </w:p>
        </w:tc>
      </w:tr>
      <w:tr>
        <w:tblPrEx/>
        <w:trPr>
          <w:trHeight w:val="351" w:hRule="atLeast"/>
        </w:trPr>
        <w:tc>
          <w:tcPr>
            <w:tcW w:w="952" w:type="dxa"/>
            <w:tcBorders/>
          </w:tcPr>
          <w:p>
            <w:pPr>
              <w:pStyle w:val="style4100"/>
              <w:spacing w:before="33" w:lineRule="auto" w:line="276"/>
              <w:ind w:right="166"/>
              <w:jc w:val="both"/>
              <w:rPr>
                <w:sz w:val="28"/>
                <w:szCs w:val="28"/>
              </w:rPr>
            </w:pPr>
            <w:r>
              <w:rPr>
                <w:spacing w:val="-5"/>
                <w:sz w:val="28"/>
                <w:szCs w:val="28"/>
              </w:rPr>
              <w:t>2</w:t>
            </w:r>
          </w:p>
        </w:tc>
        <w:tc>
          <w:tcPr>
            <w:tcW w:w="6098" w:type="dxa"/>
            <w:tcBorders/>
          </w:tcPr>
          <w:p>
            <w:pPr>
              <w:pStyle w:val="style4100"/>
              <w:spacing w:before="23" w:lineRule="auto" w:line="276"/>
              <w:ind w:left="0" w:right="727"/>
              <w:rPr>
                <w:sz w:val="28"/>
                <w:szCs w:val="28"/>
              </w:rPr>
            </w:pPr>
            <w:r>
              <w:rPr>
                <w:sz w:val="28"/>
                <w:szCs w:val="28"/>
              </w:rPr>
              <w:t>Прогулка</w:t>
            </w:r>
            <w:r>
              <w:rPr>
                <w:spacing w:val="-15"/>
                <w:sz w:val="28"/>
                <w:szCs w:val="28"/>
              </w:rPr>
              <w:t xml:space="preserve"> </w:t>
            </w:r>
            <w:r>
              <w:rPr>
                <w:sz w:val="28"/>
                <w:szCs w:val="28"/>
              </w:rPr>
              <w:t>и</w:t>
            </w:r>
            <w:r>
              <w:rPr>
                <w:spacing w:val="-15"/>
                <w:sz w:val="28"/>
                <w:szCs w:val="28"/>
              </w:rPr>
              <w:t xml:space="preserve"> </w:t>
            </w:r>
            <w:r>
              <w:rPr>
                <w:sz w:val="28"/>
                <w:szCs w:val="28"/>
              </w:rPr>
              <w:t>игры</w:t>
            </w:r>
            <w:r>
              <w:rPr>
                <w:spacing w:val="-15"/>
                <w:sz w:val="28"/>
                <w:szCs w:val="28"/>
              </w:rPr>
              <w:t xml:space="preserve"> </w:t>
            </w:r>
            <w:r>
              <w:rPr>
                <w:sz w:val="28"/>
                <w:szCs w:val="28"/>
              </w:rPr>
              <w:t>на</w:t>
            </w:r>
            <w:r>
              <w:rPr>
                <w:spacing w:val="-15"/>
                <w:sz w:val="28"/>
                <w:szCs w:val="28"/>
              </w:rPr>
              <w:t xml:space="preserve"> </w:t>
            </w:r>
            <w:r>
              <w:rPr>
                <w:sz w:val="28"/>
                <w:szCs w:val="28"/>
              </w:rPr>
              <w:t xml:space="preserve">свежем </w:t>
            </w:r>
            <w:r>
              <w:rPr>
                <w:spacing w:val="-2"/>
                <w:sz w:val="28"/>
                <w:szCs w:val="28"/>
              </w:rPr>
              <w:t>воздухе</w:t>
            </w:r>
          </w:p>
        </w:tc>
        <w:tc>
          <w:tcPr>
            <w:tcW w:w="3180" w:type="dxa"/>
            <w:tcBorders/>
          </w:tcPr>
          <w:p>
            <w:pPr>
              <w:pStyle w:val="style4100"/>
              <w:spacing w:before="33" w:lineRule="auto" w:line="276"/>
              <w:ind w:left="567" w:right="25" w:firstLine="284"/>
              <w:jc w:val="both"/>
              <w:rPr>
                <w:sz w:val="28"/>
                <w:szCs w:val="28"/>
              </w:rPr>
            </w:pPr>
            <w:r>
              <w:rPr>
                <w:spacing w:val="-2"/>
                <w:sz w:val="28"/>
                <w:szCs w:val="28"/>
              </w:rPr>
              <w:t>ежедневно</w:t>
            </w:r>
          </w:p>
        </w:tc>
      </w:tr>
      <w:tr>
        <w:tblPrEx/>
        <w:trPr>
          <w:trHeight w:val="351" w:hRule="atLeast"/>
        </w:trPr>
        <w:tc>
          <w:tcPr>
            <w:tcW w:w="952" w:type="dxa"/>
            <w:tcBorders/>
          </w:tcPr>
          <w:p>
            <w:pPr>
              <w:pStyle w:val="style4100"/>
              <w:spacing w:before="35" w:lineRule="auto" w:line="276"/>
              <w:ind w:right="166"/>
              <w:jc w:val="both"/>
              <w:rPr>
                <w:sz w:val="28"/>
                <w:szCs w:val="28"/>
              </w:rPr>
            </w:pPr>
            <w:r>
              <w:rPr>
                <w:spacing w:val="-5"/>
                <w:sz w:val="28"/>
                <w:szCs w:val="28"/>
              </w:rPr>
              <w:t>3</w:t>
            </w:r>
          </w:p>
        </w:tc>
        <w:tc>
          <w:tcPr>
            <w:tcW w:w="6098" w:type="dxa"/>
            <w:tcBorders/>
          </w:tcPr>
          <w:p>
            <w:pPr>
              <w:pStyle w:val="style4100"/>
              <w:spacing w:before="35" w:lineRule="auto" w:line="276"/>
              <w:ind w:left="0"/>
              <w:rPr>
                <w:sz w:val="28"/>
                <w:szCs w:val="28"/>
              </w:rPr>
            </w:pPr>
            <w:r>
              <w:rPr>
                <w:sz w:val="28"/>
                <w:szCs w:val="28"/>
              </w:rPr>
              <w:t>Игра</w:t>
            </w:r>
            <w:r>
              <w:rPr>
                <w:spacing w:val="-5"/>
                <w:sz w:val="28"/>
                <w:szCs w:val="28"/>
              </w:rPr>
              <w:t xml:space="preserve"> </w:t>
            </w:r>
            <w:r>
              <w:rPr>
                <w:sz w:val="28"/>
                <w:szCs w:val="28"/>
              </w:rPr>
              <w:t>в</w:t>
            </w:r>
            <w:r>
              <w:rPr>
                <w:spacing w:val="59"/>
                <w:sz w:val="28"/>
                <w:szCs w:val="28"/>
              </w:rPr>
              <w:t xml:space="preserve"> </w:t>
            </w:r>
            <w:r>
              <w:rPr>
                <w:spacing w:val="-2"/>
                <w:sz w:val="28"/>
                <w:szCs w:val="28"/>
              </w:rPr>
              <w:t>пионербол/волейболу</w:t>
            </w:r>
          </w:p>
        </w:tc>
        <w:tc>
          <w:tcPr>
            <w:tcW w:w="3180" w:type="dxa"/>
            <w:tcBorders/>
          </w:tcPr>
          <w:p>
            <w:pPr>
              <w:pStyle w:val="style4100"/>
              <w:spacing w:before="35" w:lineRule="auto" w:line="276"/>
              <w:ind w:left="567" w:right="25" w:firstLine="284"/>
              <w:jc w:val="both"/>
              <w:rPr>
                <w:sz w:val="28"/>
                <w:szCs w:val="28"/>
              </w:rPr>
            </w:pPr>
            <w:r>
              <w:rPr>
                <w:spacing w:val="-2"/>
                <w:sz w:val="28"/>
                <w:szCs w:val="28"/>
              </w:rPr>
              <w:t>ежедневно</w:t>
            </w:r>
          </w:p>
        </w:tc>
      </w:tr>
      <w:tr>
        <w:tblPrEx/>
        <w:trPr>
          <w:trHeight w:val="351" w:hRule="atLeast"/>
        </w:trPr>
        <w:tc>
          <w:tcPr>
            <w:tcW w:w="952" w:type="dxa"/>
            <w:tcBorders/>
          </w:tcPr>
          <w:p>
            <w:pPr>
              <w:pStyle w:val="style4100"/>
              <w:spacing w:before="32" w:lineRule="auto" w:line="276"/>
              <w:ind w:right="166"/>
              <w:jc w:val="both"/>
              <w:rPr>
                <w:sz w:val="28"/>
                <w:szCs w:val="28"/>
              </w:rPr>
            </w:pPr>
            <w:r>
              <w:rPr>
                <w:spacing w:val="-5"/>
                <w:sz w:val="28"/>
                <w:szCs w:val="28"/>
              </w:rPr>
              <w:t>4</w:t>
            </w:r>
          </w:p>
        </w:tc>
        <w:tc>
          <w:tcPr>
            <w:tcW w:w="6098" w:type="dxa"/>
            <w:tcBorders/>
          </w:tcPr>
          <w:p>
            <w:pPr>
              <w:pStyle w:val="style4100"/>
              <w:spacing w:before="23" w:lineRule="auto" w:line="276"/>
              <w:ind w:left="0" w:right="292"/>
              <w:rPr>
                <w:sz w:val="28"/>
                <w:szCs w:val="28"/>
              </w:rPr>
            </w:pPr>
            <w:r>
              <w:rPr>
                <w:sz w:val="28"/>
                <w:szCs w:val="28"/>
              </w:rPr>
              <w:t>Игры</w:t>
            </w:r>
            <w:r>
              <w:rPr>
                <w:spacing w:val="-15"/>
                <w:sz w:val="28"/>
                <w:szCs w:val="28"/>
              </w:rPr>
              <w:t xml:space="preserve"> </w:t>
            </w:r>
            <w:r>
              <w:rPr>
                <w:sz w:val="28"/>
                <w:szCs w:val="28"/>
              </w:rPr>
              <w:t>на</w:t>
            </w:r>
            <w:r>
              <w:rPr>
                <w:spacing w:val="-15"/>
                <w:sz w:val="28"/>
                <w:szCs w:val="28"/>
              </w:rPr>
              <w:t xml:space="preserve"> </w:t>
            </w:r>
            <w:r>
              <w:rPr>
                <w:sz w:val="28"/>
                <w:szCs w:val="28"/>
              </w:rPr>
              <w:t>свежем</w:t>
            </w:r>
            <w:r>
              <w:rPr>
                <w:spacing w:val="-15"/>
                <w:sz w:val="28"/>
                <w:szCs w:val="28"/>
              </w:rPr>
              <w:t xml:space="preserve"> </w:t>
            </w:r>
            <w:r>
              <w:rPr>
                <w:sz w:val="28"/>
                <w:szCs w:val="28"/>
              </w:rPr>
              <w:t>воздухе:</w:t>
            </w:r>
            <w:r>
              <w:rPr>
                <w:spacing w:val="-15"/>
                <w:sz w:val="28"/>
                <w:szCs w:val="28"/>
              </w:rPr>
              <w:t xml:space="preserve"> </w:t>
            </w:r>
            <w:r>
              <w:rPr>
                <w:sz w:val="28"/>
                <w:szCs w:val="28"/>
              </w:rPr>
              <w:t xml:space="preserve">футбол </w:t>
            </w:r>
            <w:r>
              <w:rPr>
                <w:spacing w:val="-2"/>
                <w:sz w:val="28"/>
                <w:szCs w:val="28"/>
              </w:rPr>
              <w:t>(стадион).</w:t>
            </w:r>
          </w:p>
        </w:tc>
        <w:tc>
          <w:tcPr>
            <w:tcW w:w="3180" w:type="dxa"/>
            <w:tcBorders/>
          </w:tcPr>
          <w:p>
            <w:pPr>
              <w:pStyle w:val="style4100"/>
              <w:spacing w:before="32" w:lineRule="auto" w:line="276"/>
              <w:ind w:left="567" w:right="25" w:firstLine="284"/>
              <w:jc w:val="both"/>
              <w:rPr>
                <w:sz w:val="28"/>
                <w:szCs w:val="28"/>
              </w:rPr>
            </w:pPr>
            <w:r>
              <w:rPr>
                <w:spacing w:val="-2"/>
                <w:sz w:val="28"/>
                <w:szCs w:val="28"/>
              </w:rPr>
              <w:t>ежедневно</w:t>
            </w:r>
          </w:p>
        </w:tc>
      </w:tr>
      <w:tr>
        <w:tblPrEx/>
        <w:trPr>
          <w:trHeight w:val="351" w:hRule="atLeast"/>
        </w:trPr>
        <w:tc>
          <w:tcPr>
            <w:tcW w:w="952" w:type="dxa"/>
            <w:tcBorders/>
          </w:tcPr>
          <w:p>
            <w:pPr>
              <w:pStyle w:val="style4100"/>
              <w:spacing w:before="32" w:lineRule="auto" w:line="276"/>
              <w:ind w:left="0" w:right="166"/>
              <w:jc w:val="both"/>
              <w:rPr>
                <w:sz w:val="28"/>
                <w:szCs w:val="28"/>
              </w:rPr>
            </w:pPr>
            <w:r>
              <w:rPr>
                <w:sz w:val="28"/>
                <w:szCs w:val="28"/>
              </w:rPr>
              <w:t xml:space="preserve">   5</w:t>
            </w:r>
          </w:p>
        </w:tc>
        <w:tc>
          <w:tcPr>
            <w:tcW w:w="6098" w:type="dxa"/>
            <w:tcBorders/>
          </w:tcPr>
          <w:p>
            <w:pPr>
              <w:pStyle w:val="style4100"/>
              <w:spacing w:before="32" w:lineRule="auto" w:line="276"/>
              <w:ind w:left="0"/>
              <w:rPr>
                <w:sz w:val="28"/>
                <w:szCs w:val="28"/>
              </w:rPr>
            </w:pPr>
            <w:r>
              <w:rPr>
                <w:sz w:val="28"/>
                <w:szCs w:val="28"/>
              </w:rPr>
              <w:t>Спорт</w:t>
            </w:r>
            <w:r>
              <w:rPr>
                <w:spacing w:val="-2"/>
                <w:sz w:val="28"/>
                <w:szCs w:val="28"/>
              </w:rPr>
              <w:t xml:space="preserve"> </w:t>
            </w:r>
            <w:r>
              <w:rPr>
                <w:sz w:val="28"/>
                <w:szCs w:val="28"/>
              </w:rPr>
              <w:t>игра</w:t>
            </w:r>
            <w:r>
              <w:rPr>
                <w:spacing w:val="4"/>
                <w:sz w:val="28"/>
                <w:szCs w:val="28"/>
              </w:rPr>
              <w:t xml:space="preserve"> </w:t>
            </w:r>
            <w:r>
              <w:rPr>
                <w:spacing w:val="-2"/>
                <w:sz w:val="28"/>
                <w:szCs w:val="28"/>
              </w:rPr>
              <w:t>«Вышибалы»</w:t>
            </w:r>
          </w:p>
        </w:tc>
        <w:tc>
          <w:tcPr>
            <w:tcW w:w="3180" w:type="dxa"/>
            <w:tcBorders/>
          </w:tcPr>
          <w:p>
            <w:pPr>
              <w:pStyle w:val="style4100"/>
              <w:spacing w:before="32" w:lineRule="auto" w:line="276"/>
              <w:ind w:left="567" w:right="25" w:firstLine="284"/>
              <w:jc w:val="both"/>
              <w:rPr>
                <w:sz w:val="28"/>
                <w:szCs w:val="28"/>
              </w:rPr>
            </w:pPr>
            <w:r>
              <w:rPr>
                <w:spacing w:val="-2"/>
                <w:sz w:val="28"/>
                <w:szCs w:val="28"/>
              </w:rPr>
              <w:t>ежедневно</w:t>
            </w:r>
          </w:p>
        </w:tc>
      </w:tr>
      <w:tr>
        <w:tblPrEx/>
        <w:trPr>
          <w:trHeight w:val="351" w:hRule="atLeast"/>
        </w:trPr>
        <w:tc>
          <w:tcPr>
            <w:tcW w:w="952" w:type="dxa"/>
            <w:tcBorders/>
          </w:tcPr>
          <w:p>
            <w:pPr>
              <w:pStyle w:val="style4100"/>
              <w:spacing w:before="35" w:lineRule="auto" w:line="276"/>
              <w:jc w:val="both"/>
              <w:rPr>
                <w:sz w:val="28"/>
                <w:szCs w:val="28"/>
              </w:rPr>
            </w:pPr>
            <w:r>
              <w:rPr>
                <w:spacing w:val="-5"/>
                <w:sz w:val="28"/>
                <w:szCs w:val="28"/>
              </w:rPr>
              <w:t>6</w:t>
            </w:r>
          </w:p>
        </w:tc>
        <w:tc>
          <w:tcPr>
            <w:tcW w:w="6098" w:type="dxa"/>
            <w:tcBorders/>
          </w:tcPr>
          <w:p>
            <w:pPr>
              <w:pStyle w:val="style4100"/>
              <w:spacing w:before="37" w:lineRule="auto" w:line="276"/>
              <w:ind w:left="0"/>
              <w:rPr>
                <w:sz w:val="28"/>
                <w:szCs w:val="28"/>
              </w:rPr>
            </w:pPr>
            <w:r>
              <w:rPr>
                <w:sz w:val="28"/>
                <w:szCs w:val="28"/>
              </w:rPr>
              <w:t>Спортивная</w:t>
            </w:r>
            <w:r>
              <w:rPr>
                <w:spacing w:val="-9"/>
                <w:sz w:val="28"/>
                <w:szCs w:val="28"/>
              </w:rPr>
              <w:t xml:space="preserve"> </w:t>
            </w:r>
            <w:r>
              <w:rPr>
                <w:sz w:val="28"/>
                <w:szCs w:val="28"/>
              </w:rPr>
              <w:t>эстафета</w:t>
            </w:r>
            <w:r>
              <w:rPr>
                <w:spacing w:val="-7"/>
                <w:sz w:val="28"/>
                <w:szCs w:val="28"/>
              </w:rPr>
              <w:t xml:space="preserve"> </w:t>
            </w:r>
            <w:r>
              <w:rPr>
                <w:sz w:val="28"/>
                <w:szCs w:val="28"/>
              </w:rPr>
              <w:t>«Мы</w:t>
            </w:r>
            <w:r>
              <w:rPr>
                <w:spacing w:val="-7"/>
                <w:sz w:val="28"/>
                <w:szCs w:val="28"/>
              </w:rPr>
              <w:t xml:space="preserve"> </w:t>
            </w:r>
            <w:r>
              <w:rPr>
                <w:sz w:val="28"/>
                <w:szCs w:val="28"/>
              </w:rPr>
              <w:t>за</w:t>
            </w:r>
            <w:r>
              <w:rPr>
                <w:spacing w:val="-5"/>
                <w:sz w:val="28"/>
                <w:szCs w:val="28"/>
              </w:rPr>
              <w:t xml:space="preserve"> </w:t>
            </w:r>
            <w:r>
              <w:rPr>
                <w:spacing w:val="-4"/>
                <w:sz w:val="28"/>
                <w:szCs w:val="28"/>
              </w:rPr>
              <w:t>ЗОЖ»</w:t>
            </w:r>
          </w:p>
        </w:tc>
        <w:tc>
          <w:tcPr>
            <w:tcW w:w="3180" w:type="dxa"/>
            <w:tcBorders/>
          </w:tcPr>
          <w:p>
            <w:pPr>
              <w:pStyle w:val="style4100"/>
              <w:spacing w:before="37" w:lineRule="auto" w:line="276"/>
              <w:ind w:left="567" w:right="25" w:firstLine="284"/>
              <w:jc w:val="both"/>
              <w:rPr>
                <w:sz w:val="28"/>
                <w:szCs w:val="28"/>
              </w:rPr>
            </w:pPr>
            <w:r>
              <w:rPr>
                <w:spacing w:val="-2"/>
                <w:sz w:val="28"/>
                <w:szCs w:val="28"/>
              </w:rPr>
              <w:t>В течени</w:t>
            </w:r>
            <w:r>
              <w:rPr>
                <w:spacing w:val="-2"/>
                <w:sz w:val="28"/>
                <w:szCs w:val="28"/>
              </w:rPr>
              <w:t>и</w:t>
            </w:r>
            <w:r>
              <w:rPr>
                <w:spacing w:val="-2"/>
                <w:sz w:val="28"/>
                <w:szCs w:val="28"/>
              </w:rPr>
              <w:t xml:space="preserve"> смены</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7</w:t>
            </w:r>
          </w:p>
        </w:tc>
        <w:tc>
          <w:tcPr>
            <w:tcW w:w="6098" w:type="dxa"/>
            <w:tcBorders/>
          </w:tcPr>
          <w:p>
            <w:pPr>
              <w:pStyle w:val="style4100"/>
              <w:spacing w:before="25" w:lineRule="auto" w:line="276"/>
              <w:ind w:left="0"/>
              <w:rPr>
                <w:sz w:val="28"/>
                <w:szCs w:val="28"/>
              </w:rPr>
            </w:pPr>
            <w:r>
              <w:rPr>
                <w:spacing w:val="-2"/>
                <w:sz w:val="28"/>
                <w:szCs w:val="28"/>
              </w:rPr>
              <w:t>Спортивное</w:t>
            </w:r>
            <w:r>
              <w:rPr>
                <w:spacing w:val="-3"/>
                <w:sz w:val="28"/>
                <w:szCs w:val="28"/>
              </w:rPr>
              <w:t xml:space="preserve"> </w:t>
            </w:r>
            <w:r>
              <w:rPr>
                <w:spacing w:val="-2"/>
                <w:sz w:val="28"/>
                <w:szCs w:val="28"/>
              </w:rPr>
              <w:t>мероприятие</w:t>
            </w:r>
            <w:r>
              <w:rPr>
                <w:spacing w:val="-4"/>
                <w:sz w:val="28"/>
                <w:szCs w:val="28"/>
              </w:rPr>
              <w:t xml:space="preserve"> </w:t>
            </w:r>
            <w:r>
              <w:rPr>
                <w:spacing w:val="-2"/>
                <w:sz w:val="28"/>
                <w:szCs w:val="28"/>
              </w:rPr>
              <w:t>«Весѐлые старты»</w:t>
            </w:r>
          </w:p>
        </w:tc>
        <w:tc>
          <w:tcPr>
            <w:tcW w:w="3180" w:type="dxa"/>
            <w:tcBorders/>
          </w:tcPr>
          <w:p>
            <w:pPr>
              <w:pStyle w:val="style4100"/>
              <w:spacing w:before="34" w:lineRule="auto" w:line="276"/>
              <w:ind w:left="567" w:right="25" w:firstLine="284"/>
              <w:jc w:val="both"/>
              <w:rPr>
                <w:sz w:val="28"/>
                <w:szCs w:val="28"/>
              </w:rPr>
            </w:pPr>
            <w:r>
              <w:rPr>
                <w:spacing w:val="-2"/>
                <w:sz w:val="28"/>
                <w:szCs w:val="28"/>
              </w:rPr>
              <w:t>В течени</w:t>
            </w:r>
            <w:r>
              <w:rPr>
                <w:spacing w:val="-2"/>
                <w:sz w:val="28"/>
                <w:szCs w:val="28"/>
              </w:rPr>
              <w:t>и</w:t>
            </w:r>
            <w:r>
              <w:rPr>
                <w:spacing w:val="-2"/>
                <w:sz w:val="28"/>
                <w:szCs w:val="28"/>
              </w:rPr>
              <w:t xml:space="preserve"> смены</w:t>
            </w:r>
          </w:p>
        </w:tc>
      </w:tr>
      <w:tr>
        <w:tblPrEx/>
        <w:trPr>
          <w:trHeight w:val="351" w:hRule="atLeast"/>
        </w:trPr>
        <w:tc>
          <w:tcPr>
            <w:tcW w:w="10230" w:type="dxa"/>
            <w:gridSpan w:val="3"/>
            <w:tcBorders/>
          </w:tcPr>
          <w:p>
            <w:pPr>
              <w:pStyle w:val="style4100"/>
              <w:spacing w:before="32" w:lineRule="auto" w:line="276"/>
              <w:ind w:left="567" w:right="25" w:firstLine="284"/>
              <w:jc w:val="center"/>
              <w:rPr>
                <w:spacing w:val="-2"/>
                <w:sz w:val="28"/>
                <w:szCs w:val="28"/>
              </w:rPr>
            </w:pPr>
            <w:r>
              <w:rPr>
                <w:b/>
                <w:spacing w:val="-2"/>
                <w:sz w:val="28"/>
                <w:szCs w:val="28"/>
              </w:rPr>
              <w:t>Модуль</w:t>
            </w:r>
            <w:r>
              <w:rPr>
                <w:b/>
                <w:spacing w:val="11"/>
                <w:sz w:val="28"/>
                <w:szCs w:val="28"/>
              </w:rPr>
              <w:t xml:space="preserve"> </w:t>
            </w:r>
            <w:r>
              <w:rPr>
                <w:b/>
                <w:spacing w:val="-2"/>
                <w:sz w:val="28"/>
                <w:szCs w:val="28"/>
              </w:rPr>
              <w:t>«Психолого-педагогическое</w:t>
            </w:r>
            <w:r>
              <w:rPr>
                <w:b/>
                <w:spacing w:val="15"/>
                <w:sz w:val="28"/>
                <w:szCs w:val="28"/>
              </w:rPr>
              <w:t xml:space="preserve"> </w:t>
            </w:r>
            <w:r>
              <w:rPr>
                <w:b/>
                <w:spacing w:val="-2"/>
                <w:sz w:val="28"/>
                <w:szCs w:val="28"/>
              </w:rPr>
              <w:t>сопровождение»</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1</w:t>
            </w:r>
          </w:p>
        </w:tc>
        <w:tc>
          <w:tcPr>
            <w:tcW w:w="6098" w:type="dxa"/>
            <w:tcBorders/>
          </w:tcPr>
          <w:p>
            <w:pPr>
              <w:pStyle w:val="style4100"/>
              <w:spacing w:before="32" w:lineRule="auto" w:line="276"/>
              <w:ind w:left="0" w:right="727"/>
              <w:rPr>
                <w:sz w:val="28"/>
                <w:szCs w:val="28"/>
              </w:rPr>
            </w:pPr>
            <w:r>
              <w:rPr>
                <w:spacing w:val="-2"/>
                <w:sz w:val="28"/>
                <w:szCs w:val="28"/>
              </w:rPr>
              <w:t>Беседа</w:t>
            </w:r>
            <w:r>
              <w:rPr>
                <w:spacing w:val="-12"/>
                <w:sz w:val="28"/>
                <w:szCs w:val="28"/>
              </w:rPr>
              <w:t xml:space="preserve"> </w:t>
            </w:r>
            <w:r>
              <w:rPr>
                <w:spacing w:val="-2"/>
                <w:sz w:val="28"/>
                <w:szCs w:val="28"/>
              </w:rPr>
              <w:t>начальника</w:t>
            </w:r>
            <w:r>
              <w:rPr>
                <w:spacing w:val="-11"/>
                <w:sz w:val="28"/>
                <w:szCs w:val="28"/>
              </w:rPr>
              <w:t xml:space="preserve"> </w:t>
            </w:r>
            <w:r>
              <w:rPr>
                <w:spacing w:val="-2"/>
                <w:sz w:val="28"/>
                <w:szCs w:val="28"/>
              </w:rPr>
              <w:t>лагеря</w:t>
            </w:r>
            <w:r>
              <w:rPr>
                <w:spacing w:val="-9"/>
                <w:sz w:val="28"/>
                <w:szCs w:val="28"/>
              </w:rPr>
              <w:t xml:space="preserve"> </w:t>
            </w:r>
            <w:r>
              <w:rPr>
                <w:spacing w:val="-2"/>
                <w:sz w:val="28"/>
                <w:szCs w:val="28"/>
              </w:rPr>
              <w:t xml:space="preserve">о </w:t>
            </w:r>
            <w:r>
              <w:rPr>
                <w:sz w:val="28"/>
                <w:szCs w:val="28"/>
              </w:rPr>
              <w:t>режиме работы, правилах поведения в лагере.</w:t>
            </w:r>
          </w:p>
          <w:p>
            <w:pPr>
              <w:pStyle w:val="style4100"/>
              <w:spacing w:before="41" w:lineRule="auto" w:line="276"/>
              <w:ind w:left="0"/>
              <w:rPr>
                <w:sz w:val="28"/>
                <w:szCs w:val="28"/>
              </w:rPr>
            </w:pPr>
            <w:r>
              <w:rPr>
                <w:sz w:val="28"/>
                <w:szCs w:val="28"/>
              </w:rPr>
              <w:t>Первичный</w:t>
            </w:r>
            <w:r>
              <w:rPr>
                <w:spacing w:val="-13"/>
                <w:sz w:val="28"/>
                <w:szCs w:val="28"/>
              </w:rPr>
              <w:t xml:space="preserve"> </w:t>
            </w:r>
            <w:r>
              <w:rPr>
                <w:spacing w:val="-2"/>
                <w:sz w:val="28"/>
                <w:szCs w:val="28"/>
              </w:rPr>
              <w:t>инструктаж.</w:t>
            </w:r>
          </w:p>
        </w:tc>
        <w:tc>
          <w:tcPr>
            <w:tcW w:w="3180" w:type="dxa"/>
            <w:tcBorders/>
          </w:tcPr>
          <w:p>
            <w:pPr>
              <w:pStyle w:val="style4100"/>
              <w:spacing w:before="32" w:lineRule="auto" w:line="276"/>
              <w:ind w:left="567" w:right="25" w:firstLine="284"/>
              <w:jc w:val="both"/>
              <w:rPr>
                <w:sz w:val="28"/>
                <w:szCs w:val="28"/>
              </w:rPr>
            </w:pPr>
            <w:r>
              <w:rPr>
                <w:spacing w:val="-2"/>
                <w:sz w:val="28"/>
                <w:szCs w:val="28"/>
              </w:rPr>
              <w:t>29.05.202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2</w:t>
            </w:r>
          </w:p>
        </w:tc>
        <w:tc>
          <w:tcPr>
            <w:tcW w:w="6098" w:type="dxa"/>
            <w:tcBorders/>
          </w:tcPr>
          <w:p>
            <w:pPr>
              <w:pStyle w:val="style4100"/>
              <w:spacing w:before="20" w:lineRule="auto" w:line="276"/>
              <w:ind w:left="0"/>
              <w:rPr>
                <w:sz w:val="28"/>
                <w:szCs w:val="28"/>
              </w:rPr>
            </w:pPr>
            <w:r>
              <w:rPr>
                <w:spacing w:val="-2"/>
                <w:sz w:val="28"/>
                <w:szCs w:val="28"/>
              </w:rPr>
              <w:t>Инструктаж</w:t>
            </w:r>
            <w:r>
              <w:rPr>
                <w:spacing w:val="-8"/>
                <w:sz w:val="28"/>
                <w:szCs w:val="28"/>
              </w:rPr>
              <w:t xml:space="preserve"> </w:t>
            </w:r>
            <w:r>
              <w:rPr>
                <w:spacing w:val="-2"/>
                <w:sz w:val="28"/>
                <w:szCs w:val="28"/>
              </w:rPr>
              <w:t>по</w:t>
            </w:r>
            <w:r>
              <w:rPr>
                <w:spacing w:val="-8"/>
                <w:sz w:val="28"/>
                <w:szCs w:val="28"/>
              </w:rPr>
              <w:t xml:space="preserve"> </w:t>
            </w:r>
            <w:r>
              <w:rPr>
                <w:spacing w:val="-2"/>
                <w:sz w:val="28"/>
                <w:szCs w:val="28"/>
              </w:rPr>
              <w:t>ПДД.</w:t>
            </w:r>
            <w:r>
              <w:rPr>
                <w:spacing w:val="-9"/>
                <w:sz w:val="28"/>
                <w:szCs w:val="28"/>
              </w:rPr>
              <w:t xml:space="preserve"> </w:t>
            </w:r>
            <w:r>
              <w:rPr>
                <w:spacing w:val="-2"/>
                <w:sz w:val="28"/>
                <w:szCs w:val="28"/>
              </w:rPr>
              <w:t xml:space="preserve">Проведение </w:t>
            </w:r>
            <w:r>
              <w:rPr>
                <w:sz w:val="28"/>
                <w:szCs w:val="28"/>
              </w:rPr>
              <w:t>бесед по ПДД.</w:t>
            </w:r>
          </w:p>
        </w:tc>
        <w:tc>
          <w:tcPr>
            <w:tcW w:w="3180" w:type="dxa"/>
            <w:tcBorders/>
          </w:tcPr>
          <w:p>
            <w:pPr>
              <w:pStyle w:val="style4100"/>
              <w:spacing w:before="32" w:lineRule="auto" w:line="276"/>
              <w:ind w:left="567" w:right="30" w:firstLine="284"/>
              <w:jc w:val="both"/>
              <w:rPr>
                <w:sz w:val="28"/>
                <w:szCs w:val="28"/>
              </w:rPr>
            </w:pPr>
            <w:r>
              <w:rPr>
                <w:spacing w:val="-2"/>
                <w:sz w:val="28"/>
                <w:szCs w:val="28"/>
              </w:rPr>
              <w:t>30.05.202</w:t>
            </w:r>
            <w:r>
              <w:rPr>
                <w:spacing w:val="-2"/>
                <w:sz w:val="28"/>
                <w:szCs w:val="28"/>
                <w:lang w:val="en-US"/>
              </w:rPr>
              <w:t>6</w:t>
            </w:r>
            <w:r>
              <w:rPr>
                <w:spacing w:val="-2"/>
                <w:sz w:val="28"/>
                <w:szCs w:val="28"/>
              </w:rPr>
              <w:t>г.</w:t>
            </w:r>
          </w:p>
        </w:tc>
      </w:tr>
      <w:tr>
        <w:tblPrEx/>
        <w:trPr>
          <w:trHeight w:val="351" w:hRule="atLeast"/>
        </w:trPr>
        <w:tc>
          <w:tcPr>
            <w:tcW w:w="952" w:type="dxa"/>
            <w:tcBorders/>
          </w:tcPr>
          <w:p>
            <w:pPr>
              <w:pStyle w:val="style4100"/>
              <w:spacing w:before="32" w:lineRule="auto" w:line="276"/>
              <w:jc w:val="both"/>
              <w:rPr>
                <w:sz w:val="28"/>
                <w:szCs w:val="28"/>
              </w:rPr>
            </w:pPr>
            <w:r>
              <w:rPr>
                <w:spacing w:val="-5"/>
                <w:sz w:val="28"/>
                <w:szCs w:val="28"/>
              </w:rPr>
              <w:t>3</w:t>
            </w:r>
          </w:p>
        </w:tc>
        <w:tc>
          <w:tcPr>
            <w:tcW w:w="6098" w:type="dxa"/>
            <w:tcBorders/>
          </w:tcPr>
          <w:p>
            <w:pPr>
              <w:pStyle w:val="style4100"/>
              <w:spacing w:lineRule="auto" w:line="276"/>
              <w:ind w:left="0"/>
              <w:rPr>
                <w:sz w:val="28"/>
                <w:szCs w:val="28"/>
              </w:rPr>
            </w:pPr>
            <w:r>
              <w:rPr>
                <w:spacing w:val="-2"/>
                <w:sz w:val="28"/>
                <w:szCs w:val="28"/>
              </w:rPr>
              <w:t>Диагностика</w:t>
            </w:r>
          </w:p>
        </w:tc>
        <w:tc>
          <w:tcPr>
            <w:tcW w:w="3180" w:type="dxa"/>
            <w:tcBorders/>
          </w:tcPr>
          <w:p>
            <w:pPr>
              <w:pStyle w:val="style4100"/>
              <w:spacing w:lineRule="auto" w:line="276"/>
              <w:ind w:left="567" w:right="373" w:firstLine="284"/>
              <w:jc w:val="both"/>
              <w:rPr>
                <w:sz w:val="28"/>
                <w:szCs w:val="28"/>
              </w:rPr>
            </w:pPr>
            <w:r>
              <w:rPr>
                <w:spacing w:val="-2"/>
                <w:sz w:val="28"/>
                <w:szCs w:val="28"/>
              </w:rPr>
              <w:t>В</w:t>
            </w:r>
            <w:r>
              <w:rPr>
                <w:spacing w:val="-13"/>
                <w:sz w:val="28"/>
                <w:szCs w:val="28"/>
              </w:rPr>
              <w:t xml:space="preserve"> </w:t>
            </w:r>
            <w:r>
              <w:rPr>
                <w:spacing w:val="-2"/>
                <w:sz w:val="28"/>
                <w:szCs w:val="28"/>
              </w:rPr>
              <w:t>течени</w:t>
            </w:r>
            <w:r>
              <w:rPr>
                <w:spacing w:val="-2"/>
                <w:sz w:val="28"/>
                <w:szCs w:val="28"/>
              </w:rPr>
              <w:t>и</w:t>
            </w:r>
            <w:r>
              <w:rPr>
                <w:spacing w:val="-2"/>
                <w:sz w:val="28"/>
                <w:szCs w:val="28"/>
              </w:rPr>
              <w:t xml:space="preserve"> смены</w:t>
            </w:r>
          </w:p>
        </w:tc>
      </w:tr>
      <w:tr>
        <w:tblPrEx/>
        <w:trPr>
          <w:trHeight w:val="351" w:hRule="atLeast"/>
        </w:trPr>
        <w:tc>
          <w:tcPr>
            <w:tcW w:w="10230" w:type="dxa"/>
            <w:gridSpan w:val="3"/>
            <w:tcBorders/>
          </w:tcPr>
          <w:p>
            <w:pPr>
              <w:pStyle w:val="style4100"/>
              <w:spacing w:before="32" w:lineRule="auto" w:line="276"/>
              <w:ind w:left="567" w:right="25" w:firstLine="284"/>
              <w:jc w:val="center"/>
              <w:rPr>
                <w:spacing w:val="-2"/>
                <w:sz w:val="28"/>
                <w:szCs w:val="28"/>
              </w:rPr>
            </w:pPr>
            <w:r>
              <w:rPr>
                <w:b/>
                <w:sz w:val="28"/>
                <w:szCs w:val="28"/>
              </w:rPr>
              <w:t>Модуль</w:t>
            </w:r>
            <w:r>
              <w:rPr>
                <w:b/>
                <w:spacing w:val="-5"/>
                <w:sz w:val="28"/>
                <w:szCs w:val="28"/>
              </w:rPr>
              <w:t xml:space="preserve"> </w:t>
            </w:r>
            <w:r>
              <w:rPr>
                <w:b/>
                <w:sz w:val="28"/>
                <w:szCs w:val="28"/>
              </w:rPr>
              <w:t>«Работа</w:t>
            </w:r>
            <w:r>
              <w:rPr>
                <w:b/>
                <w:spacing w:val="-5"/>
                <w:sz w:val="28"/>
                <w:szCs w:val="28"/>
              </w:rPr>
              <w:t xml:space="preserve"> </w:t>
            </w:r>
            <w:r>
              <w:rPr>
                <w:b/>
                <w:sz w:val="28"/>
                <w:szCs w:val="28"/>
              </w:rPr>
              <w:t>с</w:t>
            </w:r>
            <w:r>
              <w:rPr>
                <w:b/>
                <w:spacing w:val="-5"/>
                <w:sz w:val="28"/>
                <w:szCs w:val="28"/>
              </w:rPr>
              <w:t xml:space="preserve"> </w:t>
            </w:r>
            <w:r>
              <w:rPr>
                <w:b/>
                <w:spacing w:val="-2"/>
                <w:sz w:val="28"/>
                <w:szCs w:val="28"/>
              </w:rPr>
              <w:t>родителями»</w:t>
            </w:r>
          </w:p>
        </w:tc>
      </w:tr>
      <w:tr>
        <w:tblPrEx/>
        <w:trPr>
          <w:trHeight w:val="351" w:hRule="atLeast"/>
        </w:trPr>
        <w:tc>
          <w:tcPr>
            <w:tcW w:w="952" w:type="dxa"/>
            <w:tcBorders/>
          </w:tcPr>
          <w:p>
            <w:pPr>
              <w:pStyle w:val="style4100"/>
              <w:spacing w:before="32" w:lineRule="auto" w:line="276"/>
              <w:ind w:right="178"/>
              <w:jc w:val="both"/>
              <w:rPr>
                <w:sz w:val="28"/>
                <w:szCs w:val="28"/>
              </w:rPr>
            </w:pPr>
            <w:r>
              <w:rPr>
                <w:spacing w:val="-5"/>
                <w:sz w:val="28"/>
                <w:szCs w:val="28"/>
              </w:rPr>
              <w:t>1</w:t>
            </w:r>
          </w:p>
        </w:tc>
        <w:tc>
          <w:tcPr>
            <w:tcW w:w="6098" w:type="dxa"/>
            <w:tcBorders/>
          </w:tcPr>
          <w:p>
            <w:pPr>
              <w:pStyle w:val="style4100"/>
              <w:spacing w:lineRule="auto" w:line="276"/>
              <w:ind w:left="0"/>
              <w:jc w:val="both"/>
              <w:rPr>
                <w:sz w:val="28"/>
                <w:szCs w:val="28"/>
              </w:rPr>
            </w:pPr>
            <w:r>
              <w:rPr>
                <w:sz w:val="28"/>
                <w:szCs w:val="28"/>
              </w:rPr>
              <w:t>Прием</w:t>
            </w:r>
            <w:r>
              <w:rPr>
                <w:spacing w:val="-15"/>
                <w:sz w:val="28"/>
                <w:szCs w:val="28"/>
              </w:rPr>
              <w:t xml:space="preserve"> </w:t>
            </w:r>
            <w:r>
              <w:rPr>
                <w:sz w:val="28"/>
                <w:szCs w:val="28"/>
              </w:rPr>
              <w:t>заявлений</w:t>
            </w:r>
            <w:r>
              <w:rPr>
                <w:spacing w:val="-14"/>
                <w:sz w:val="28"/>
                <w:szCs w:val="28"/>
              </w:rPr>
              <w:t xml:space="preserve"> </w:t>
            </w:r>
            <w:r>
              <w:rPr>
                <w:sz w:val="28"/>
                <w:szCs w:val="28"/>
              </w:rPr>
              <w:t>на</w:t>
            </w:r>
            <w:r>
              <w:rPr>
                <w:spacing w:val="-15"/>
                <w:sz w:val="28"/>
                <w:szCs w:val="28"/>
              </w:rPr>
              <w:t xml:space="preserve"> </w:t>
            </w:r>
            <w:r>
              <w:rPr>
                <w:sz w:val="28"/>
                <w:szCs w:val="28"/>
              </w:rPr>
              <w:t>отдых</w:t>
            </w:r>
            <w:r>
              <w:rPr>
                <w:spacing w:val="-14"/>
                <w:sz w:val="28"/>
                <w:szCs w:val="28"/>
              </w:rPr>
              <w:t xml:space="preserve"> </w:t>
            </w:r>
            <w:r>
              <w:rPr>
                <w:sz w:val="28"/>
                <w:szCs w:val="28"/>
              </w:rPr>
              <w:t>и оздоровление детей</w:t>
            </w:r>
          </w:p>
        </w:tc>
        <w:tc>
          <w:tcPr>
            <w:tcW w:w="3180" w:type="dxa"/>
            <w:tcBorders/>
          </w:tcPr>
          <w:p>
            <w:pPr>
              <w:pStyle w:val="style4100"/>
              <w:spacing w:before="32" w:lineRule="auto" w:line="276"/>
              <w:ind w:left="567" w:right="24" w:firstLine="284"/>
              <w:jc w:val="both"/>
              <w:rPr>
                <w:sz w:val="28"/>
                <w:szCs w:val="28"/>
              </w:rPr>
            </w:pPr>
            <w:r>
              <w:rPr>
                <w:spacing w:val="-5"/>
                <w:sz w:val="28"/>
                <w:szCs w:val="28"/>
              </w:rPr>
              <w:t>май</w:t>
            </w:r>
          </w:p>
        </w:tc>
      </w:tr>
      <w:tr>
        <w:tblPrEx/>
        <w:trPr>
          <w:trHeight w:val="827" w:hRule="atLeast"/>
        </w:trPr>
        <w:tc>
          <w:tcPr>
            <w:tcW w:w="952" w:type="dxa"/>
            <w:tcBorders/>
          </w:tcPr>
          <w:p>
            <w:pPr>
              <w:pStyle w:val="style4100"/>
              <w:spacing w:before="32" w:lineRule="auto" w:line="276"/>
              <w:ind w:right="178"/>
              <w:jc w:val="both"/>
              <w:rPr>
                <w:sz w:val="28"/>
                <w:szCs w:val="28"/>
              </w:rPr>
            </w:pPr>
            <w:r>
              <w:rPr>
                <w:spacing w:val="-5"/>
                <w:sz w:val="28"/>
                <w:szCs w:val="28"/>
              </w:rPr>
              <w:t>2</w:t>
            </w:r>
          </w:p>
        </w:tc>
        <w:tc>
          <w:tcPr>
            <w:tcW w:w="6098" w:type="dxa"/>
            <w:tcBorders/>
          </w:tcPr>
          <w:p>
            <w:pPr>
              <w:pStyle w:val="style4100"/>
              <w:spacing w:before="34" w:lineRule="auto" w:line="276"/>
              <w:ind w:left="0"/>
              <w:jc w:val="both"/>
              <w:rPr>
                <w:sz w:val="28"/>
                <w:szCs w:val="28"/>
              </w:rPr>
            </w:pPr>
            <w:r>
              <w:rPr>
                <w:sz w:val="28"/>
                <w:szCs w:val="28"/>
              </w:rPr>
              <w:t>Работа</w:t>
            </w:r>
            <w:r>
              <w:rPr>
                <w:spacing w:val="-10"/>
                <w:sz w:val="28"/>
                <w:szCs w:val="28"/>
              </w:rPr>
              <w:t xml:space="preserve"> </w:t>
            </w:r>
            <w:r>
              <w:rPr>
                <w:sz w:val="28"/>
                <w:szCs w:val="28"/>
              </w:rPr>
              <w:t>специалистов</w:t>
            </w:r>
            <w:r>
              <w:rPr>
                <w:spacing w:val="-8"/>
                <w:sz w:val="28"/>
                <w:szCs w:val="28"/>
              </w:rPr>
              <w:t xml:space="preserve"> </w:t>
            </w:r>
            <w:r>
              <w:rPr>
                <w:sz w:val="28"/>
                <w:szCs w:val="28"/>
              </w:rPr>
              <w:t>по</w:t>
            </w:r>
            <w:r>
              <w:rPr>
                <w:spacing w:val="-8"/>
                <w:sz w:val="28"/>
                <w:szCs w:val="28"/>
              </w:rPr>
              <w:t xml:space="preserve"> </w:t>
            </w:r>
            <w:r>
              <w:rPr>
                <w:spacing w:val="-2"/>
                <w:sz w:val="28"/>
                <w:szCs w:val="28"/>
              </w:rPr>
              <w:t>запросу</w:t>
            </w:r>
            <w:r>
              <w:rPr>
                <w:sz w:val="28"/>
                <w:szCs w:val="28"/>
              </w:rPr>
              <w:t xml:space="preserve"> родителей</w:t>
            </w:r>
            <w:r>
              <w:rPr>
                <w:spacing w:val="-15"/>
                <w:sz w:val="28"/>
                <w:szCs w:val="28"/>
              </w:rPr>
              <w:t xml:space="preserve"> </w:t>
            </w:r>
            <w:r>
              <w:rPr>
                <w:sz w:val="28"/>
                <w:szCs w:val="28"/>
              </w:rPr>
              <w:t>для</w:t>
            </w:r>
            <w:r>
              <w:rPr>
                <w:spacing w:val="-14"/>
                <w:sz w:val="28"/>
                <w:szCs w:val="28"/>
              </w:rPr>
              <w:t xml:space="preserve"> </w:t>
            </w:r>
            <w:r>
              <w:rPr>
                <w:sz w:val="28"/>
                <w:szCs w:val="28"/>
              </w:rPr>
              <w:t>решения</w:t>
            </w:r>
            <w:r>
              <w:rPr>
                <w:spacing w:val="-15"/>
                <w:sz w:val="28"/>
                <w:szCs w:val="28"/>
              </w:rPr>
              <w:t xml:space="preserve"> </w:t>
            </w:r>
            <w:r>
              <w:rPr>
                <w:sz w:val="28"/>
                <w:szCs w:val="28"/>
              </w:rPr>
              <w:t>острых конфликтных</w:t>
            </w:r>
            <w:r>
              <w:rPr>
                <w:spacing w:val="-1"/>
                <w:sz w:val="28"/>
                <w:szCs w:val="28"/>
              </w:rPr>
              <w:t xml:space="preserve"> </w:t>
            </w:r>
            <w:r>
              <w:rPr>
                <w:sz w:val="28"/>
                <w:szCs w:val="28"/>
              </w:rPr>
              <w:t>ситуаций;</w:t>
            </w:r>
          </w:p>
        </w:tc>
        <w:tc>
          <w:tcPr>
            <w:tcW w:w="3180" w:type="dxa"/>
            <w:tcBorders/>
          </w:tcPr>
          <w:p>
            <w:pPr>
              <w:pStyle w:val="style4100"/>
              <w:spacing w:before="34" w:lineRule="auto" w:line="276"/>
              <w:ind w:left="567" w:right="24" w:firstLine="284"/>
              <w:jc w:val="both"/>
              <w:rPr>
                <w:sz w:val="28"/>
                <w:szCs w:val="28"/>
              </w:rPr>
            </w:pPr>
            <w:r>
              <w:rPr>
                <w:spacing w:val="-5"/>
                <w:sz w:val="28"/>
                <w:szCs w:val="28"/>
              </w:rPr>
              <w:t xml:space="preserve">Пот </w:t>
            </w:r>
            <w:r>
              <w:rPr>
                <w:spacing w:val="-4"/>
                <w:sz w:val="28"/>
                <w:szCs w:val="28"/>
              </w:rPr>
              <w:t>необходимости</w:t>
            </w:r>
          </w:p>
        </w:tc>
      </w:tr>
      <w:tr>
        <w:tblPrEx/>
        <w:trPr>
          <w:trHeight w:val="351" w:hRule="atLeast"/>
        </w:trPr>
        <w:tc>
          <w:tcPr>
            <w:tcW w:w="952" w:type="dxa"/>
            <w:tcBorders/>
          </w:tcPr>
          <w:p>
            <w:pPr>
              <w:pStyle w:val="style4100"/>
              <w:spacing w:before="35" w:lineRule="auto" w:line="276"/>
              <w:ind w:right="178"/>
              <w:jc w:val="both"/>
              <w:rPr>
                <w:sz w:val="28"/>
                <w:szCs w:val="28"/>
              </w:rPr>
            </w:pPr>
            <w:r>
              <w:rPr>
                <w:spacing w:val="-5"/>
                <w:sz w:val="28"/>
                <w:szCs w:val="28"/>
              </w:rPr>
              <w:t>3</w:t>
            </w:r>
          </w:p>
        </w:tc>
        <w:tc>
          <w:tcPr>
            <w:tcW w:w="6098" w:type="dxa"/>
            <w:tcBorders/>
          </w:tcPr>
          <w:p>
            <w:pPr>
              <w:pStyle w:val="style4100"/>
              <w:spacing w:lineRule="auto" w:line="276"/>
              <w:ind w:left="0" w:right="143"/>
              <w:rPr>
                <w:sz w:val="28"/>
                <w:szCs w:val="28"/>
              </w:rPr>
            </w:pPr>
            <w:r>
              <w:rPr>
                <w:spacing w:val="-2"/>
                <w:sz w:val="28"/>
                <w:szCs w:val="28"/>
              </w:rPr>
              <w:t xml:space="preserve">Индивидуальное </w:t>
            </w:r>
            <w:r>
              <w:rPr>
                <w:sz w:val="28"/>
                <w:szCs w:val="28"/>
              </w:rPr>
              <w:t xml:space="preserve">консультирование </w:t>
            </w:r>
            <w:r>
              <w:rPr>
                <w:sz w:val="28"/>
                <w:szCs w:val="28"/>
              </w:rPr>
              <w:t>c</w:t>
            </w:r>
            <w:r>
              <w:rPr>
                <w:sz w:val="28"/>
                <w:szCs w:val="28"/>
              </w:rPr>
              <w:t xml:space="preserve"> целью координации</w:t>
            </w:r>
            <w:r>
              <w:rPr>
                <w:spacing w:val="-15"/>
                <w:sz w:val="28"/>
                <w:szCs w:val="28"/>
              </w:rPr>
              <w:t xml:space="preserve"> </w:t>
            </w:r>
            <w:r>
              <w:rPr>
                <w:sz w:val="28"/>
                <w:szCs w:val="28"/>
              </w:rPr>
              <w:t>воспитательных усилий</w:t>
            </w:r>
            <w:r>
              <w:rPr>
                <w:spacing w:val="-10"/>
                <w:sz w:val="28"/>
                <w:szCs w:val="28"/>
              </w:rPr>
              <w:t xml:space="preserve"> </w:t>
            </w:r>
            <w:r>
              <w:rPr>
                <w:sz w:val="28"/>
                <w:szCs w:val="28"/>
              </w:rPr>
              <w:t>педагогов</w:t>
            </w:r>
            <w:r>
              <w:rPr>
                <w:spacing w:val="-8"/>
                <w:sz w:val="28"/>
                <w:szCs w:val="28"/>
              </w:rPr>
              <w:t xml:space="preserve"> </w:t>
            </w:r>
            <w:r>
              <w:rPr>
                <w:sz w:val="28"/>
                <w:szCs w:val="28"/>
              </w:rPr>
              <w:t>и</w:t>
            </w:r>
            <w:r>
              <w:rPr>
                <w:spacing w:val="-9"/>
                <w:sz w:val="28"/>
                <w:szCs w:val="28"/>
              </w:rPr>
              <w:t xml:space="preserve"> </w:t>
            </w:r>
            <w:r>
              <w:rPr>
                <w:spacing w:val="-2"/>
                <w:sz w:val="28"/>
                <w:szCs w:val="28"/>
              </w:rPr>
              <w:t>родителей</w:t>
            </w:r>
          </w:p>
        </w:tc>
        <w:tc>
          <w:tcPr>
            <w:tcW w:w="3180" w:type="dxa"/>
            <w:tcBorders/>
          </w:tcPr>
          <w:p>
            <w:pPr>
              <w:pStyle w:val="style4100"/>
              <w:spacing w:before="37" w:lineRule="auto" w:line="276"/>
              <w:ind w:left="567" w:right="119" w:firstLine="284"/>
              <w:jc w:val="both"/>
              <w:rPr>
                <w:sz w:val="28"/>
                <w:szCs w:val="28"/>
              </w:rPr>
            </w:pPr>
            <w:r>
              <w:rPr>
                <w:spacing w:val="-6"/>
                <w:sz w:val="28"/>
                <w:szCs w:val="28"/>
              </w:rPr>
              <w:t xml:space="preserve">По </w:t>
            </w:r>
            <w:r>
              <w:rPr>
                <w:spacing w:val="-4"/>
                <w:sz w:val="28"/>
                <w:szCs w:val="28"/>
              </w:rPr>
              <w:t xml:space="preserve">необходимо </w:t>
            </w:r>
            <w:r>
              <w:rPr>
                <w:spacing w:val="-4"/>
                <w:sz w:val="28"/>
                <w:szCs w:val="28"/>
              </w:rPr>
              <w:t>сти</w:t>
            </w:r>
          </w:p>
        </w:tc>
      </w:tr>
      <w:tr>
        <w:tblPrEx/>
        <w:trPr>
          <w:trHeight w:val="351" w:hRule="atLeast"/>
        </w:trPr>
        <w:tc>
          <w:tcPr>
            <w:tcW w:w="10230" w:type="dxa"/>
            <w:gridSpan w:val="3"/>
            <w:tcBorders/>
          </w:tcPr>
          <w:p>
            <w:pPr>
              <w:pStyle w:val="style4100"/>
              <w:spacing w:before="32" w:lineRule="auto" w:line="276"/>
              <w:ind w:left="567" w:right="25" w:firstLine="284"/>
              <w:jc w:val="center"/>
              <w:rPr>
                <w:spacing w:val="-2"/>
                <w:sz w:val="28"/>
                <w:szCs w:val="28"/>
              </w:rPr>
            </w:pPr>
            <w:r>
              <w:rPr>
                <w:b/>
                <w:sz w:val="28"/>
                <w:szCs w:val="28"/>
              </w:rPr>
              <w:t>Модуль</w:t>
            </w:r>
            <w:r>
              <w:rPr>
                <w:b/>
                <w:spacing w:val="-5"/>
                <w:sz w:val="28"/>
                <w:szCs w:val="28"/>
              </w:rPr>
              <w:t xml:space="preserve"> </w:t>
            </w:r>
            <w:r>
              <w:rPr>
                <w:b/>
                <w:sz w:val="28"/>
                <w:szCs w:val="28"/>
              </w:rPr>
              <w:t>«Экскурсии</w:t>
            </w:r>
            <w:r>
              <w:rPr>
                <w:b/>
                <w:spacing w:val="-5"/>
                <w:sz w:val="28"/>
                <w:szCs w:val="28"/>
              </w:rPr>
              <w:t xml:space="preserve"> </w:t>
            </w:r>
            <w:r>
              <w:rPr>
                <w:b/>
                <w:sz w:val="28"/>
                <w:szCs w:val="28"/>
              </w:rPr>
              <w:t>и</w:t>
            </w:r>
            <w:r>
              <w:rPr>
                <w:b/>
                <w:spacing w:val="-5"/>
                <w:sz w:val="28"/>
                <w:szCs w:val="28"/>
              </w:rPr>
              <w:t xml:space="preserve"> </w:t>
            </w:r>
            <w:r>
              <w:rPr>
                <w:b/>
                <w:spacing w:val="-2"/>
                <w:sz w:val="28"/>
                <w:szCs w:val="28"/>
              </w:rPr>
              <w:t>походы»</w:t>
            </w:r>
          </w:p>
        </w:tc>
      </w:tr>
      <w:tr>
        <w:tblPrEx/>
        <w:trPr>
          <w:trHeight w:val="351" w:hRule="atLeast"/>
        </w:trPr>
        <w:tc>
          <w:tcPr>
            <w:tcW w:w="952" w:type="dxa"/>
            <w:tcBorders/>
          </w:tcPr>
          <w:p>
            <w:pPr>
              <w:pStyle w:val="style4100"/>
              <w:spacing w:before="32" w:lineRule="auto" w:line="276"/>
              <w:ind w:right="178"/>
              <w:jc w:val="both"/>
              <w:rPr>
                <w:sz w:val="28"/>
                <w:szCs w:val="28"/>
              </w:rPr>
            </w:pPr>
            <w:r>
              <w:rPr>
                <w:spacing w:val="-5"/>
                <w:sz w:val="28"/>
                <w:szCs w:val="28"/>
              </w:rPr>
              <w:t>1</w:t>
            </w:r>
          </w:p>
        </w:tc>
        <w:tc>
          <w:tcPr>
            <w:tcW w:w="6098" w:type="dxa"/>
            <w:tcBorders/>
          </w:tcPr>
          <w:p>
            <w:pPr>
              <w:pStyle w:val="style4100"/>
              <w:spacing w:before="20" w:lineRule="auto" w:line="276"/>
              <w:ind w:left="0" w:right="621"/>
              <w:rPr>
                <w:sz w:val="28"/>
                <w:szCs w:val="28"/>
              </w:rPr>
            </w:pPr>
            <w:r>
              <w:rPr>
                <w:sz w:val="28"/>
                <w:szCs w:val="28"/>
              </w:rPr>
              <w:t>Поездка</w:t>
            </w:r>
            <w:r>
              <w:rPr>
                <w:spacing w:val="-16"/>
                <w:sz w:val="28"/>
                <w:szCs w:val="28"/>
              </w:rPr>
              <w:t xml:space="preserve"> </w:t>
            </w:r>
            <w:r>
              <w:rPr>
                <w:sz w:val="28"/>
                <w:szCs w:val="28"/>
              </w:rPr>
              <w:t>в</w:t>
            </w:r>
            <w:r>
              <w:rPr>
                <w:spacing w:val="-15"/>
                <w:sz w:val="28"/>
                <w:szCs w:val="28"/>
              </w:rPr>
              <w:t xml:space="preserve"> </w:t>
            </w:r>
            <w:r>
              <w:rPr>
                <w:sz w:val="28"/>
                <w:szCs w:val="28"/>
              </w:rPr>
              <w:t>парк культуры и отдыха</w:t>
            </w:r>
          </w:p>
        </w:tc>
        <w:tc>
          <w:tcPr>
            <w:tcW w:w="3180" w:type="dxa"/>
            <w:tcBorders/>
          </w:tcPr>
          <w:p>
            <w:pPr>
              <w:pStyle w:val="style4100"/>
              <w:spacing w:before="32" w:lineRule="auto" w:line="276"/>
              <w:ind w:left="567" w:right="25" w:firstLine="284"/>
              <w:jc w:val="both"/>
              <w:rPr>
                <w:sz w:val="28"/>
                <w:szCs w:val="28"/>
              </w:rPr>
            </w:pPr>
            <w:r>
              <w:rPr>
                <w:spacing w:val="-2"/>
                <w:sz w:val="28"/>
                <w:szCs w:val="28"/>
              </w:rPr>
              <w:t>В течени</w:t>
            </w:r>
            <w:r>
              <w:rPr>
                <w:spacing w:val="-2"/>
                <w:sz w:val="28"/>
                <w:szCs w:val="28"/>
              </w:rPr>
              <w:t>и</w:t>
            </w:r>
            <w:r>
              <w:rPr>
                <w:spacing w:val="-2"/>
                <w:sz w:val="28"/>
                <w:szCs w:val="28"/>
              </w:rPr>
              <w:t xml:space="preserve"> смены</w:t>
            </w:r>
          </w:p>
        </w:tc>
      </w:tr>
      <w:tr>
        <w:tblPrEx/>
        <w:trPr>
          <w:trHeight w:val="351" w:hRule="atLeast"/>
        </w:trPr>
        <w:tc>
          <w:tcPr>
            <w:tcW w:w="952" w:type="dxa"/>
            <w:tcBorders/>
          </w:tcPr>
          <w:p>
            <w:pPr>
              <w:pStyle w:val="style4100"/>
              <w:spacing w:before="32" w:lineRule="auto" w:line="276"/>
              <w:ind w:right="178"/>
              <w:jc w:val="both"/>
              <w:rPr>
                <w:sz w:val="28"/>
                <w:szCs w:val="28"/>
              </w:rPr>
            </w:pPr>
            <w:r>
              <w:rPr>
                <w:spacing w:val="-5"/>
                <w:sz w:val="28"/>
                <w:szCs w:val="28"/>
              </w:rPr>
              <w:t>2</w:t>
            </w:r>
          </w:p>
        </w:tc>
        <w:tc>
          <w:tcPr>
            <w:tcW w:w="6098" w:type="dxa"/>
            <w:tcBorders/>
          </w:tcPr>
          <w:p>
            <w:pPr>
              <w:pStyle w:val="style4100"/>
              <w:spacing w:lineRule="auto" w:line="276"/>
              <w:ind w:left="0"/>
              <w:rPr>
                <w:sz w:val="28"/>
                <w:szCs w:val="28"/>
              </w:rPr>
            </w:pPr>
            <w:r>
              <w:rPr>
                <w:spacing w:val="-2"/>
                <w:sz w:val="28"/>
                <w:szCs w:val="28"/>
              </w:rPr>
              <w:t>Экскурсия</w:t>
            </w:r>
            <w:r>
              <w:rPr>
                <w:spacing w:val="-8"/>
                <w:sz w:val="28"/>
                <w:szCs w:val="28"/>
              </w:rPr>
              <w:t xml:space="preserve"> </w:t>
            </w:r>
            <w:r>
              <w:rPr>
                <w:spacing w:val="-2"/>
                <w:sz w:val="28"/>
                <w:szCs w:val="28"/>
              </w:rPr>
              <w:t>в музее</w:t>
            </w:r>
          </w:p>
        </w:tc>
        <w:tc>
          <w:tcPr>
            <w:tcW w:w="3180" w:type="dxa"/>
            <w:tcBorders/>
          </w:tcPr>
          <w:p>
            <w:pPr>
              <w:pStyle w:val="style4100"/>
              <w:spacing w:before="34" w:lineRule="auto" w:line="276"/>
              <w:ind w:left="567" w:right="26" w:firstLine="284"/>
              <w:jc w:val="both"/>
              <w:rPr>
                <w:sz w:val="28"/>
                <w:szCs w:val="28"/>
              </w:rPr>
            </w:pPr>
            <w:r>
              <w:rPr>
                <w:spacing w:val="-2"/>
                <w:sz w:val="28"/>
                <w:szCs w:val="28"/>
              </w:rPr>
              <w:t>В течени</w:t>
            </w:r>
            <w:r>
              <w:rPr>
                <w:spacing w:val="-2"/>
                <w:sz w:val="28"/>
                <w:szCs w:val="28"/>
              </w:rPr>
              <w:t>и</w:t>
            </w:r>
            <w:r>
              <w:rPr>
                <w:spacing w:val="-2"/>
                <w:sz w:val="28"/>
                <w:szCs w:val="28"/>
              </w:rPr>
              <w:t xml:space="preserve"> смены</w:t>
            </w:r>
          </w:p>
        </w:tc>
      </w:tr>
      <w:tr>
        <w:tblPrEx/>
        <w:trPr>
          <w:trHeight w:val="351" w:hRule="atLeast"/>
        </w:trPr>
        <w:tc>
          <w:tcPr>
            <w:tcW w:w="952" w:type="dxa"/>
            <w:tcBorders/>
          </w:tcPr>
          <w:p>
            <w:pPr>
              <w:pStyle w:val="style4100"/>
              <w:spacing w:before="32" w:lineRule="auto" w:line="276"/>
              <w:ind w:right="178"/>
              <w:jc w:val="both"/>
              <w:rPr>
                <w:sz w:val="28"/>
                <w:szCs w:val="28"/>
              </w:rPr>
            </w:pPr>
            <w:r>
              <w:rPr>
                <w:spacing w:val="-5"/>
                <w:sz w:val="28"/>
                <w:szCs w:val="28"/>
              </w:rPr>
              <w:t>3</w:t>
            </w:r>
          </w:p>
        </w:tc>
        <w:tc>
          <w:tcPr>
            <w:tcW w:w="6098" w:type="dxa"/>
            <w:tcBorders/>
          </w:tcPr>
          <w:p>
            <w:pPr>
              <w:pStyle w:val="style4100"/>
              <w:spacing w:before="32" w:lineRule="auto" w:line="276"/>
              <w:ind w:left="0"/>
              <w:rPr>
                <w:sz w:val="28"/>
                <w:szCs w:val="28"/>
              </w:rPr>
            </w:pPr>
            <w:r>
              <w:rPr>
                <w:sz w:val="28"/>
                <w:szCs w:val="28"/>
              </w:rPr>
              <w:t>Поездка</w:t>
            </w:r>
            <w:r>
              <w:rPr>
                <w:spacing w:val="-5"/>
                <w:sz w:val="28"/>
                <w:szCs w:val="28"/>
              </w:rPr>
              <w:t xml:space="preserve"> </w:t>
            </w:r>
            <w:r>
              <w:rPr>
                <w:sz w:val="28"/>
                <w:szCs w:val="28"/>
              </w:rPr>
              <w:t>в</w:t>
            </w:r>
            <w:r>
              <w:rPr>
                <w:spacing w:val="-3"/>
                <w:sz w:val="28"/>
                <w:szCs w:val="28"/>
              </w:rPr>
              <w:t xml:space="preserve"> </w:t>
            </w:r>
            <w:r>
              <w:rPr>
                <w:spacing w:val="-2"/>
                <w:sz w:val="28"/>
                <w:szCs w:val="28"/>
              </w:rPr>
              <w:t>кинотеатр</w:t>
            </w:r>
          </w:p>
        </w:tc>
        <w:tc>
          <w:tcPr>
            <w:tcW w:w="3180" w:type="dxa"/>
            <w:tcBorders/>
          </w:tcPr>
          <w:p>
            <w:pPr>
              <w:pStyle w:val="style4100"/>
              <w:spacing w:before="34" w:lineRule="auto" w:line="276"/>
              <w:ind w:left="567" w:right="26" w:firstLine="284"/>
              <w:jc w:val="both"/>
              <w:rPr>
                <w:sz w:val="28"/>
                <w:szCs w:val="28"/>
              </w:rPr>
            </w:pPr>
            <w:r>
              <w:rPr>
                <w:spacing w:val="-2"/>
                <w:sz w:val="28"/>
                <w:szCs w:val="28"/>
              </w:rPr>
              <w:t>В течени</w:t>
            </w:r>
            <w:r>
              <w:rPr>
                <w:spacing w:val="-2"/>
                <w:sz w:val="28"/>
                <w:szCs w:val="28"/>
              </w:rPr>
              <w:t>и</w:t>
            </w:r>
            <w:r>
              <w:rPr>
                <w:spacing w:val="-2"/>
                <w:sz w:val="28"/>
                <w:szCs w:val="28"/>
              </w:rPr>
              <w:t xml:space="preserve"> смены</w:t>
            </w:r>
          </w:p>
        </w:tc>
      </w:tr>
      <w:tr>
        <w:tblPrEx/>
        <w:trPr>
          <w:trHeight w:val="351" w:hRule="atLeast"/>
        </w:trPr>
        <w:tc>
          <w:tcPr>
            <w:tcW w:w="952" w:type="dxa"/>
            <w:tcBorders/>
          </w:tcPr>
          <w:p>
            <w:pPr>
              <w:pStyle w:val="style4100"/>
              <w:spacing w:before="32" w:lineRule="auto" w:line="276"/>
              <w:ind w:right="178"/>
              <w:jc w:val="both"/>
              <w:rPr>
                <w:sz w:val="28"/>
                <w:szCs w:val="28"/>
              </w:rPr>
            </w:pPr>
            <w:r>
              <w:rPr>
                <w:spacing w:val="-5"/>
                <w:sz w:val="28"/>
                <w:szCs w:val="28"/>
              </w:rPr>
              <w:t>4</w:t>
            </w:r>
          </w:p>
        </w:tc>
        <w:tc>
          <w:tcPr>
            <w:tcW w:w="6098" w:type="dxa"/>
            <w:tcBorders/>
          </w:tcPr>
          <w:p>
            <w:pPr>
              <w:pStyle w:val="style4100"/>
              <w:spacing w:before="32" w:lineRule="auto" w:line="276"/>
              <w:ind w:left="0"/>
              <w:rPr>
                <w:sz w:val="28"/>
                <w:szCs w:val="28"/>
              </w:rPr>
            </w:pPr>
            <w:r>
              <w:rPr>
                <w:sz w:val="28"/>
                <w:szCs w:val="28"/>
              </w:rPr>
              <w:t>Посещение</w:t>
            </w:r>
            <w:r>
              <w:rPr>
                <w:spacing w:val="-8"/>
                <w:sz w:val="28"/>
                <w:szCs w:val="28"/>
              </w:rPr>
              <w:t xml:space="preserve"> </w:t>
            </w:r>
            <w:r>
              <w:rPr>
                <w:sz w:val="28"/>
                <w:szCs w:val="28"/>
              </w:rPr>
              <w:t>в «ТКДЦ» «Север»</w:t>
            </w:r>
          </w:p>
        </w:tc>
        <w:tc>
          <w:tcPr>
            <w:tcW w:w="3180" w:type="dxa"/>
            <w:tcBorders/>
          </w:tcPr>
          <w:p>
            <w:pPr>
              <w:pStyle w:val="style4100"/>
              <w:spacing w:before="34" w:lineRule="auto" w:line="276"/>
              <w:ind w:left="567" w:right="26" w:firstLine="284"/>
              <w:jc w:val="both"/>
              <w:rPr>
                <w:sz w:val="28"/>
                <w:szCs w:val="28"/>
              </w:rPr>
            </w:pPr>
            <w:r>
              <w:rPr>
                <w:spacing w:val="-2"/>
                <w:sz w:val="28"/>
                <w:szCs w:val="28"/>
              </w:rPr>
              <w:t>В течени</w:t>
            </w:r>
            <w:r>
              <w:rPr>
                <w:spacing w:val="-2"/>
                <w:sz w:val="28"/>
                <w:szCs w:val="28"/>
              </w:rPr>
              <w:t>и</w:t>
            </w:r>
            <w:r>
              <w:rPr>
                <w:spacing w:val="-2"/>
                <w:sz w:val="28"/>
                <w:szCs w:val="28"/>
              </w:rPr>
              <w:t xml:space="preserve"> смены</w:t>
            </w:r>
          </w:p>
        </w:tc>
      </w:tr>
      <w:tr>
        <w:tblPrEx/>
        <w:trPr>
          <w:trHeight w:val="351" w:hRule="atLeast"/>
        </w:trPr>
        <w:tc>
          <w:tcPr>
            <w:tcW w:w="952" w:type="dxa"/>
            <w:tcBorders/>
          </w:tcPr>
          <w:p>
            <w:pPr>
              <w:pStyle w:val="style4100"/>
              <w:spacing w:before="32" w:lineRule="auto" w:line="276"/>
              <w:ind w:right="173"/>
              <w:jc w:val="both"/>
              <w:rPr>
                <w:sz w:val="28"/>
                <w:szCs w:val="28"/>
              </w:rPr>
            </w:pPr>
            <w:r>
              <w:rPr>
                <w:spacing w:val="-5"/>
                <w:sz w:val="28"/>
                <w:szCs w:val="28"/>
              </w:rPr>
              <w:t>5</w:t>
            </w:r>
          </w:p>
        </w:tc>
        <w:tc>
          <w:tcPr>
            <w:tcW w:w="6098" w:type="dxa"/>
            <w:tcBorders/>
          </w:tcPr>
          <w:p>
            <w:pPr>
              <w:pStyle w:val="style4100"/>
              <w:spacing w:before="20" w:lineRule="auto" w:line="276"/>
              <w:ind w:left="0"/>
              <w:rPr>
                <w:sz w:val="28"/>
                <w:szCs w:val="28"/>
              </w:rPr>
            </w:pPr>
            <w:r>
              <w:rPr>
                <w:spacing w:val="-2"/>
                <w:sz w:val="28"/>
                <w:szCs w:val="28"/>
              </w:rPr>
              <w:t>Посещение в «ТКДЦ Север» киноцентр МБУК</w:t>
            </w:r>
          </w:p>
        </w:tc>
        <w:tc>
          <w:tcPr>
            <w:tcW w:w="3180" w:type="dxa"/>
            <w:tcBorders/>
          </w:tcPr>
          <w:p>
            <w:pPr>
              <w:pStyle w:val="style4100"/>
              <w:spacing w:before="34" w:lineRule="auto" w:line="276"/>
              <w:ind w:left="567" w:right="26" w:firstLine="284"/>
              <w:jc w:val="both"/>
              <w:rPr>
                <w:sz w:val="28"/>
                <w:szCs w:val="28"/>
              </w:rPr>
            </w:pPr>
            <w:r>
              <w:rPr>
                <w:spacing w:val="-2"/>
                <w:sz w:val="28"/>
                <w:szCs w:val="28"/>
              </w:rPr>
              <w:t>В течени</w:t>
            </w:r>
            <w:r>
              <w:rPr>
                <w:spacing w:val="-2"/>
                <w:sz w:val="28"/>
                <w:szCs w:val="28"/>
              </w:rPr>
              <w:t>и</w:t>
            </w:r>
            <w:r>
              <w:rPr>
                <w:spacing w:val="-2"/>
                <w:sz w:val="28"/>
                <w:szCs w:val="28"/>
              </w:rPr>
              <w:t xml:space="preserve"> смены </w:t>
            </w:r>
          </w:p>
        </w:tc>
      </w:tr>
      <w:tr>
        <w:tblPrEx/>
        <w:trPr>
          <w:trHeight w:val="351" w:hRule="atLeast"/>
        </w:trPr>
        <w:tc>
          <w:tcPr>
            <w:tcW w:w="10230" w:type="dxa"/>
            <w:gridSpan w:val="3"/>
            <w:tcBorders/>
          </w:tcPr>
          <w:p>
            <w:pPr>
              <w:pStyle w:val="style4100"/>
              <w:spacing w:before="32" w:lineRule="auto" w:line="276"/>
              <w:ind w:left="567" w:right="25" w:firstLine="284"/>
              <w:jc w:val="center"/>
              <w:rPr>
                <w:spacing w:val="-2"/>
                <w:sz w:val="28"/>
                <w:szCs w:val="28"/>
              </w:rPr>
            </w:pPr>
            <w:r>
              <w:rPr>
                <w:b/>
                <w:sz w:val="28"/>
                <w:szCs w:val="28"/>
              </w:rPr>
              <w:t>Модуль</w:t>
            </w:r>
            <w:r>
              <w:rPr>
                <w:b/>
                <w:spacing w:val="-1"/>
                <w:sz w:val="28"/>
                <w:szCs w:val="28"/>
              </w:rPr>
              <w:t xml:space="preserve"> </w:t>
            </w:r>
            <w:r>
              <w:rPr>
                <w:b/>
                <w:spacing w:val="-2"/>
                <w:sz w:val="28"/>
                <w:szCs w:val="28"/>
              </w:rPr>
              <w:t>«Профориентация»</w:t>
            </w:r>
          </w:p>
        </w:tc>
      </w:tr>
      <w:tr>
        <w:tblPrEx/>
        <w:trPr>
          <w:trHeight w:val="351" w:hRule="atLeast"/>
        </w:trPr>
        <w:tc>
          <w:tcPr>
            <w:tcW w:w="952" w:type="dxa"/>
            <w:tcBorders/>
          </w:tcPr>
          <w:p>
            <w:pPr>
              <w:pStyle w:val="style4100"/>
              <w:spacing w:before="32" w:lineRule="auto" w:line="276"/>
              <w:ind w:right="178"/>
              <w:jc w:val="both"/>
              <w:rPr>
                <w:sz w:val="28"/>
                <w:szCs w:val="28"/>
              </w:rPr>
            </w:pPr>
            <w:r>
              <w:rPr>
                <w:spacing w:val="-5"/>
                <w:sz w:val="28"/>
                <w:szCs w:val="28"/>
              </w:rPr>
              <w:t>1</w:t>
            </w:r>
          </w:p>
        </w:tc>
        <w:tc>
          <w:tcPr>
            <w:tcW w:w="6098" w:type="dxa"/>
            <w:tcBorders/>
          </w:tcPr>
          <w:p>
            <w:pPr>
              <w:pStyle w:val="style4100"/>
              <w:spacing w:before="32" w:lineRule="auto" w:line="276"/>
              <w:ind w:left="567" w:firstLine="284"/>
              <w:rPr>
                <w:sz w:val="28"/>
                <w:szCs w:val="28"/>
              </w:rPr>
            </w:pPr>
            <w:r>
              <w:rPr>
                <w:sz w:val="28"/>
                <w:szCs w:val="28"/>
              </w:rPr>
              <w:t>Викторина</w:t>
            </w:r>
            <w:r>
              <w:rPr>
                <w:spacing w:val="-7"/>
                <w:sz w:val="28"/>
                <w:szCs w:val="28"/>
              </w:rPr>
              <w:t xml:space="preserve"> </w:t>
            </w:r>
            <w:r>
              <w:rPr>
                <w:sz w:val="28"/>
                <w:szCs w:val="28"/>
              </w:rPr>
              <w:t>«Что</w:t>
            </w:r>
            <w:r>
              <w:rPr>
                <w:spacing w:val="-8"/>
                <w:sz w:val="28"/>
                <w:szCs w:val="28"/>
              </w:rPr>
              <w:t xml:space="preserve"> </w:t>
            </w:r>
            <w:r>
              <w:rPr>
                <w:sz w:val="28"/>
                <w:szCs w:val="28"/>
              </w:rPr>
              <w:t>за</w:t>
            </w:r>
            <w:r>
              <w:rPr>
                <w:spacing w:val="-7"/>
                <w:sz w:val="28"/>
                <w:szCs w:val="28"/>
              </w:rPr>
              <w:t xml:space="preserve"> </w:t>
            </w:r>
            <w:r>
              <w:rPr>
                <w:spacing w:val="-2"/>
                <w:sz w:val="28"/>
                <w:szCs w:val="28"/>
              </w:rPr>
              <w:t>профессия?»</w:t>
            </w:r>
          </w:p>
        </w:tc>
        <w:tc>
          <w:tcPr>
            <w:tcW w:w="3180" w:type="dxa"/>
            <w:tcBorders/>
          </w:tcPr>
          <w:p>
            <w:pPr>
              <w:pStyle w:val="style4100"/>
              <w:spacing w:before="20" w:lineRule="auto" w:line="276"/>
              <w:ind w:left="567" w:firstLine="284"/>
              <w:jc w:val="both"/>
              <w:rPr>
                <w:sz w:val="28"/>
                <w:szCs w:val="28"/>
              </w:rPr>
            </w:pPr>
            <w:r>
              <w:rPr>
                <w:spacing w:val="-2"/>
                <w:sz w:val="28"/>
                <w:szCs w:val="28"/>
              </w:rPr>
              <w:t>В</w:t>
            </w:r>
            <w:r>
              <w:rPr>
                <w:spacing w:val="-19"/>
                <w:sz w:val="28"/>
                <w:szCs w:val="28"/>
              </w:rPr>
              <w:t xml:space="preserve"> </w:t>
            </w:r>
            <w:r>
              <w:rPr>
                <w:spacing w:val="-2"/>
                <w:sz w:val="28"/>
                <w:szCs w:val="28"/>
              </w:rPr>
              <w:t>течение смены</w:t>
            </w:r>
          </w:p>
        </w:tc>
      </w:tr>
      <w:tr>
        <w:tblPrEx/>
        <w:trPr>
          <w:trHeight w:val="351" w:hRule="atLeast"/>
        </w:trPr>
        <w:tc>
          <w:tcPr>
            <w:tcW w:w="952" w:type="dxa"/>
            <w:tcBorders/>
          </w:tcPr>
          <w:p>
            <w:pPr>
              <w:pStyle w:val="style4100"/>
              <w:spacing w:before="32" w:lineRule="auto" w:line="276"/>
              <w:ind w:right="178"/>
              <w:jc w:val="both"/>
              <w:rPr>
                <w:sz w:val="28"/>
                <w:szCs w:val="28"/>
              </w:rPr>
            </w:pPr>
            <w:r>
              <w:rPr>
                <w:spacing w:val="-5"/>
                <w:sz w:val="28"/>
                <w:szCs w:val="28"/>
              </w:rPr>
              <w:t>2</w:t>
            </w:r>
          </w:p>
        </w:tc>
        <w:tc>
          <w:tcPr>
            <w:tcW w:w="6098" w:type="dxa"/>
            <w:tcBorders/>
          </w:tcPr>
          <w:p>
            <w:pPr>
              <w:pStyle w:val="style4100"/>
              <w:spacing w:lineRule="auto" w:line="276"/>
              <w:ind w:left="567" w:right="621" w:firstLine="284"/>
              <w:rPr>
                <w:sz w:val="28"/>
                <w:szCs w:val="28"/>
              </w:rPr>
            </w:pPr>
            <w:r>
              <w:rPr>
                <w:sz w:val="28"/>
                <w:szCs w:val="28"/>
              </w:rPr>
              <w:t>Праздник</w:t>
            </w:r>
            <w:r>
              <w:rPr>
                <w:spacing w:val="-15"/>
                <w:sz w:val="28"/>
                <w:szCs w:val="28"/>
              </w:rPr>
              <w:t xml:space="preserve"> </w:t>
            </w:r>
            <w:r>
              <w:rPr>
                <w:sz w:val="28"/>
                <w:szCs w:val="28"/>
              </w:rPr>
              <w:t>“Моя</w:t>
            </w:r>
            <w:r>
              <w:rPr>
                <w:spacing w:val="-15"/>
                <w:sz w:val="28"/>
                <w:szCs w:val="28"/>
              </w:rPr>
              <w:t xml:space="preserve"> </w:t>
            </w:r>
            <w:r>
              <w:rPr>
                <w:sz w:val="28"/>
                <w:szCs w:val="28"/>
              </w:rPr>
              <w:t>семья</w:t>
            </w:r>
            <w:r>
              <w:rPr>
                <w:spacing w:val="-15"/>
                <w:sz w:val="28"/>
                <w:szCs w:val="28"/>
              </w:rPr>
              <w:t xml:space="preserve"> </w:t>
            </w:r>
            <w:r>
              <w:rPr>
                <w:sz w:val="28"/>
                <w:szCs w:val="28"/>
              </w:rPr>
              <w:t>–</w:t>
            </w:r>
            <w:r>
              <w:rPr>
                <w:spacing w:val="-15"/>
                <w:sz w:val="28"/>
                <w:szCs w:val="28"/>
              </w:rPr>
              <w:t xml:space="preserve"> </w:t>
            </w:r>
            <w:r>
              <w:rPr>
                <w:sz w:val="28"/>
                <w:szCs w:val="28"/>
              </w:rPr>
              <w:t xml:space="preserve">моя </w:t>
            </w:r>
            <w:r>
              <w:rPr>
                <w:spacing w:val="-2"/>
                <w:sz w:val="28"/>
                <w:szCs w:val="28"/>
              </w:rPr>
              <w:t>радость”</w:t>
            </w:r>
          </w:p>
        </w:tc>
        <w:tc>
          <w:tcPr>
            <w:tcW w:w="3180" w:type="dxa"/>
            <w:tcBorders/>
          </w:tcPr>
          <w:p>
            <w:pPr>
              <w:pStyle w:val="style4100"/>
              <w:spacing w:before="20" w:lineRule="auto" w:line="276"/>
              <w:ind w:left="567" w:firstLine="284"/>
              <w:jc w:val="both"/>
              <w:rPr>
                <w:sz w:val="28"/>
                <w:szCs w:val="28"/>
              </w:rPr>
            </w:pPr>
            <w:r>
              <w:rPr>
                <w:spacing w:val="-2"/>
                <w:sz w:val="28"/>
                <w:szCs w:val="28"/>
              </w:rPr>
              <w:t>В</w:t>
            </w:r>
            <w:r>
              <w:rPr>
                <w:spacing w:val="-19"/>
                <w:sz w:val="28"/>
                <w:szCs w:val="28"/>
              </w:rPr>
              <w:t xml:space="preserve"> </w:t>
            </w:r>
            <w:r>
              <w:rPr>
                <w:spacing w:val="-2"/>
                <w:sz w:val="28"/>
                <w:szCs w:val="28"/>
              </w:rPr>
              <w:t>течение смены</w:t>
            </w:r>
          </w:p>
        </w:tc>
      </w:tr>
    </w:tbl>
    <w:p>
      <w:pPr>
        <w:pStyle w:val="style0"/>
        <w:spacing w:before="105"/>
        <w:ind w:left="567" w:firstLine="284"/>
        <w:jc w:val="both"/>
        <w:rPr>
          <w:b/>
          <w:spacing w:val="9"/>
          <w:sz w:val="24"/>
        </w:rPr>
      </w:pPr>
    </w:p>
    <w:sectPr>
      <w:pgSz w:w="11930" w:h="16860" w:orient="portrait"/>
      <w:pgMar w:top="980" w:right="731" w:bottom="993"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cc"/>
    <w:family w:val="roman"/>
    <w:pitch w:val="variable"/>
    <w:sig w:usb0="E0002AFF" w:usb1="C0007841" w:usb2="00000009" w:usb3="00000000" w:csb0="000001FF" w:csb1="00000000"/>
  </w:font>
  <w:font w:name="Courier New">
    <w:altName w:val="Courier New"/>
    <w:panose1 w:val="02070309020002020404"/>
    <w:charset w:val="cc"/>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cc"/>
    <w:family w:val="swiss"/>
    <w:pitch w:val="variable"/>
    <w:sig w:usb0="E10002FF" w:usb1="4000ACFF" w:usb2="00000009" w:usb3="00000000" w:csb0="0000019F" w:csb1="00000000"/>
  </w:font>
  <w:font w:name="Tahoma">
    <w:altName w:val="Tahoma"/>
    <w:panose1 w:val="020b0604030005040204"/>
    <w:charset w:val="cc"/>
    <w:family w:val="swiss"/>
    <w:pitch w:val="variable"/>
    <w:sig w:usb0="E1002EFF" w:usb1="C000605B" w:usb2="00000029" w:usb3="00000000" w:csb0="000101FF" w:csb1="00000000"/>
  </w:font>
  <w:font w:name="Cambria">
    <w:altName w:val="Cambria"/>
    <w:panose1 w:val="02040503050004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D904602"/>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6A8ACD14"/>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A1B8A310"/>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14B6D168"/>
    <w:lvl w:ilvl="0" w:tplc="2BF245E0">
      <w:start w:val="1"/>
      <w:numFmt w:val="bullet"/>
      <w:lvlText w:val="-"/>
      <w:lvlJc w:val="left"/>
      <w:pPr>
        <w:ind w:left="881" w:hanging="255"/>
      </w:pPr>
      <w:rPr>
        <w:rFonts w:ascii="Times New Roman" w:cs="Times New Roman" w:eastAsia="Times New Roman" w:hAnsi="Times New Roman" w:hint="default"/>
        <w:b w:val="false"/>
        <w:bCs w:val="false"/>
        <w:i w:val="false"/>
        <w:iCs w:val="false"/>
        <w:spacing w:val="0"/>
        <w:w w:val="95"/>
        <w:sz w:val="28"/>
        <w:szCs w:val="28"/>
        <w:lang w:val="ru-RU" w:bidi="ar-SA" w:eastAsia="en-US"/>
      </w:rPr>
    </w:lvl>
    <w:lvl w:ilvl="1" w:tplc="00589054">
      <w:start w:val="1"/>
      <w:numFmt w:val="bullet"/>
      <w:lvlText w:val="•"/>
      <w:lvlJc w:val="left"/>
      <w:pPr>
        <w:ind w:left="1899" w:hanging="255"/>
      </w:pPr>
      <w:rPr>
        <w:rFonts w:hint="default"/>
        <w:lang w:val="ru-RU" w:bidi="ar-SA" w:eastAsia="en-US"/>
      </w:rPr>
    </w:lvl>
    <w:lvl w:ilvl="2" w:tplc="6BDEB39C">
      <w:start w:val="1"/>
      <w:numFmt w:val="bullet"/>
      <w:lvlText w:val="•"/>
      <w:lvlJc w:val="left"/>
      <w:pPr>
        <w:ind w:left="2919" w:hanging="255"/>
      </w:pPr>
      <w:rPr>
        <w:rFonts w:hint="default"/>
        <w:lang w:val="ru-RU" w:bidi="ar-SA" w:eastAsia="en-US"/>
      </w:rPr>
    </w:lvl>
    <w:lvl w:ilvl="3" w:tplc="EC7CF5EC">
      <w:start w:val="1"/>
      <w:numFmt w:val="bullet"/>
      <w:lvlText w:val="•"/>
      <w:lvlJc w:val="left"/>
      <w:pPr>
        <w:ind w:left="3939" w:hanging="255"/>
      </w:pPr>
      <w:rPr>
        <w:rFonts w:hint="default"/>
        <w:lang w:val="ru-RU" w:bidi="ar-SA" w:eastAsia="en-US"/>
      </w:rPr>
    </w:lvl>
    <w:lvl w:ilvl="4" w:tplc="FBDE0292">
      <w:start w:val="1"/>
      <w:numFmt w:val="bullet"/>
      <w:lvlText w:val="•"/>
      <w:lvlJc w:val="left"/>
      <w:pPr>
        <w:ind w:left="4959" w:hanging="255"/>
      </w:pPr>
      <w:rPr>
        <w:rFonts w:hint="default"/>
        <w:lang w:val="ru-RU" w:bidi="ar-SA" w:eastAsia="en-US"/>
      </w:rPr>
    </w:lvl>
    <w:lvl w:ilvl="5" w:tplc="F2CC39A2">
      <w:start w:val="1"/>
      <w:numFmt w:val="bullet"/>
      <w:lvlText w:val="•"/>
      <w:lvlJc w:val="left"/>
      <w:pPr>
        <w:ind w:left="5979" w:hanging="255"/>
      </w:pPr>
      <w:rPr>
        <w:rFonts w:hint="default"/>
        <w:lang w:val="ru-RU" w:bidi="ar-SA" w:eastAsia="en-US"/>
      </w:rPr>
    </w:lvl>
    <w:lvl w:ilvl="6" w:tplc="437EA74C">
      <w:start w:val="1"/>
      <w:numFmt w:val="bullet"/>
      <w:lvlText w:val="•"/>
      <w:lvlJc w:val="left"/>
      <w:pPr>
        <w:ind w:left="6998" w:hanging="255"/>
      </w:pPr>
      <w:rPr>
        <w:rFonts w:hint="default"/>
        <w:lang w:val="ru-RU" w:bidi="ar-SA" w:eastAsia="en-US"/>
      </w:rPr>
    </w:lvl>
    <w:lvl w:ilvl="7" w:tplc="A36253EE">
      <w:start w:val="1"/>
      <w:numFmt w:val="bullet"/>
      <w:lvlText w:val="•"/>
      <w:lvlJc w:val="left"/>
      <w:pPr>
        <w:ind w:left="8018" w:hanging="255"/>
      </w:pPr>
      <w:rPr>
        <w:rFonts w:hint="default"/>
        <w:lang w:val="ru-RU" w:bidi="ar-SA" w:eastAsia="en-US"/>
      </w:rPr>
    </w:lvl>
    <w:lvl w:ilvl="8" w:tplc="682A7002">
      <w:start w:val="1"/>
      <w:numFmt w:val="bullet"/>
      <w:lvlText w:val="•"/>
      <w:lvlJc w:val="left"/>
      <w:pPr>
        <w:ind w:left="9038" w:hanging="255"/>
      </w:pPr>
      <w:rPr>
        <w:rFonts w:hint="default"/>
        <w:lang w:val="ru-RU" w:bidi="ar-SA" w:eastAsia="en-US"/>
      </w:rPr>
    </w:lvl>
  </w:abstractNum>
  <w:abstractNum w:abstractNumId="4">
    <w:nsid w:val="00000004"/>
    <w:multiLevelType w:val="hybridMultilevel"/>
    <w:tmpl w:val="06347BDA"/>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000005"/>
    <w:multiLevelType w:val="multilevel"/>
    <w:tmpl w:val="2D1CF8CA"/>
    <w:lvl w:ilvl="0">
      <w:start w:val="3"/>
      <w:numFmt w:val="decimal"/>
      <w:lvlText w:val="%1."/>
      <w:lvlJc w:val="left"/>
      <w:pPr>
        <w:ind w:left="450" w:hanging="450"/>
      </w:pPr>
      <w:rPr>
        <w:rFonts w:hint="default"/>
      </w:rPr>
    </w:lvl>
    <w:lvl w:ilvl="1">
      <w:start w:val="2"/>
      <w:numFmt w:val="decimal"/>
      <w:lvlText w:val="%1.%2."/>
      <w:lvlJc w:val="left"/>
      <w:pPr>
        <w:ind w:left="1095" w:hanging="720"/>
      </w:pPr>
      <w:rPr>
        <w:rFonts w:hint="default"/>
        <w:b/>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6">
    <w:nsid w:val="00000006"/>
    <w:multiLevelType w:val="multilevel"/>
    <w:tmpl w:val="58BEE422"/>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0000007"/>
    <w:multiLevelType w:val="hybridMultilevel"/>
    <w:tmpl w:val="7BFA91A2"/>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20965B1A"/>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9"/>
    <w:multiLevelType w:val="hybridMultilevel"/>
    <w:tmpl w:val="D20CC1A6"/>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cs="Courier New" w:hAnsi="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cs="Courier New" w:hAnsi="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cs="Courier New" w:hAnsi="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0">
    <w:nsid w:val="0000000A"/>
    <w:multiLevelType w:val="hybridMultilevel"/>
    <w:tmpl w:val="83CA5BB0"/>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ADD450AA"/>
    <w:lvl w:ilvl="0" w:tplc="CC8C9E14">
      <w:start w:val="1"/>
      <w:numFmt w:val="bullet"/>
      <w:lvlText w:val="-"/>
      <w:lvlJc w:val="left"/>
      <w:pPr>
        <w:ind w:left="1429"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2149" w:hanging="360"/>
      </w:pPr>
      <w:rPr>
        <w:rFonts w:ascii="Courier New" w:cs="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cs="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cs="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000000C"/>
    <w:multiLevelType w:val="hybridMultilevel"/>
    <w:tmpl w:val="6860BD12"/>
    <w:lvl w:ilvl="0" w:tplc="CC0EF2A8">
      <w:start w:val="1"/>
      <w:numFmt w:val="bullet"/>
      <w:lvlText w:val="-"/>
      <w:lvlJc w:val="left"/>
      <w:pPr>
        <w:ind w:left="881" w:hanging="255"/>
      </w:pPr>
      <w:rPr>
        <w:rFonts w:ascii="Times New Roman" w:cs="Times New Roman" w:eastAsia="Times New Roman" w:hAnsi="Times New Roman" w:hint="default"/>
        <w:b w:val="false"/>
        <w:bCs w:val="false"/>
        <w:i w:val="false"/>
        <w:iCs w:val="false"/>
        <w:spacing w:val="0"/>
        <w:w w:val="95"/>
        <w:sz w:val="28"/>
        <w:szCs w:val="28"/>
        <w:lang w:val="ru-RU" w:bidi="ar-SA" w:eastAsia="en-US"/>
      </w:rPr>
    </w:lvl>
    <w:lvl w:ilvl="1" w:tplc="BA52904C">
      <w:start w:val="1"/>
      <w:numFmt w:val="bullet"/>
      <w:lvlText w:val="•"/>
      <w:lvlJc w:val="left"/>
      <w:pPr>
        <w:ind w:left="1899" w:hanging="255"/>
      </w:pPr>
      <w:rPr>
        <w:rFonts w:hint="default"/>
        <w:lang w:val="ru-RU" w:bidi="ar-SA" w:eastAsia="en-US"/>
      </w:rPr>
    </w:lvl>
    <w:lvl w:ilvl="2" w:tplc="40AEDA06">
      <w:start w:val="1"/>
      <w:numFmt w:val="bullet"/>
      <w:lvlText w:val="•"/>
      <w:lvlJc w:val="left"/>
      <w:pPr>
        <w:ind w:left="2919" w:hanging="255"/>
      </w:pPr>
      <w:rPr>
        <w:rFonts w:hint="default"/>
        <w:lang w:val="ru-RU" w:bidi="ar-SA" w:eastAsia="en-US"/>
      </w:rPr>
    </w:lvl>
    <w:lvl w:ilvl="3" w:tplc="CC44E450">
      <w:start w:val="1"/>
      <w:numFmt w:val="bullet"/>
      <w:lvlText w:val="•"/>
      <w:lvlJc w:val="left"/>
      <w:pPr>
        <w:ind w:left="3939" w:hanging="255"/>
      </w:pPr>
      <w:rPr>
        <w:rFonts w:hint="default"/>
        <w:lang w:val="ru-RU" w:bidi="ar-SA" w:eastAsia="en-US"/>
      </w:rPr>
    </w:lvl>
    <w:lvl w:ilvl="4" w:tplc="721863C4">
      <w:start w:val="1"/>
      <w:numFmt w:val="bullet"/>
      <w:lvlText w:val="•"/>
      <w:lvlJc w:val="left"/>
      <w:pPr>
        <w:ind w:left="4959" w:hanging="255"/>
      </w:pPr>
      <w:rPr>
        <w:rFonts w:hint="default"/>
        <w:lang w:val="ru-RU" w:bidi="ar-SA" w:eastAsia="en-US"/>
      </w:rPr>
    </w:lvl>
    <w:lvl w:ilvl="5" w:tplc="DEBA0582">
      <w:start w:val="1"/>
      <w:numFmt w:val="bullet"/>
      <w:lvlText w:val="•"/>
      <w:lvlJc w:val="left"/>
      <w:pPr>
        <w:ind w:left="5979" w:hanging="255"/>
      </w:pPr>
      <w:rPr>
        <w:rFonts w:hint="default"/>
        <w:lang w:val="ru-RU" w:bidi="ar-SA" w:eastAsia="en-US"/>
      </w:rPr>
    </w:lvl>
    <w:lvl w:ilvl="6" w:tplc="9B5A6E9C">
      <w:start w:val="1"/>
      <w:numFmt w:val="bullet"/>
      <w:lvlText w:val="•"/>
      <w:lvlJc w:val="left"/>
      <w:pPr>
        <w:ind w:left="6998" w:hanging="255"/>
      </w:pPr>
      <w:rPr>
        <w:rFonts w:hint="default"/>
        <w:lang w:val="ru-RU" w:bidi="ar-SA" w:eastAsia="en-US"/>
      </w:rPr>
    </w:lvl>
    <w:lvl w:ilvl="7" w:tplc="DD7A1BC4">
      <w:start w:val="1"/>
      <w:numFmt w:val="bullet"/>
      <w:lvlText w:val="•"/>
      <w:lvlJc w:val="left"/>
      <w:pPr>
        <w:ind w:left="8018" w:hanging="255"/>
      </w:pPr>
      <w:rPr>
        <w:rFonts w:hint="default"/>
        <w:lang w:val="ru-RU" w:bidi="ar-SA" w:eastAsia="en-US"/>
      </w:rPr>
    </w:lvl>
    <w:lvl w:ilvl="8" w:tplc="A25AE2DC">
      <w:start w:val="1"/>
      <w:numFmt w:val="bullet"/>
      <w:lvlText w:val="•"/>
      <w:lvlJc w:val="left"/>
      <w:pPr>
        <w:ind w:left="9038" w:hanging="255"/>
      </w:pPr>
      <w:rPr>
        <w:rFonts w:hint="default"/>
        <w:lang w:val="ru-RU" w:bidi="ar-SA" w:eastAsia="en-US"/>
      </w:rPr>
    </w:lvl>
  </w:abstractNum>
  <w:abstractNum w:abstractNumId="13">
    <w:nsid w:val="0000000D"/>
    <w:multiLevelType w:val="hybridMultilevel"/>
    <w:tmpl w:val="FD30BF42"/>
    <w:lvl w:ilvl="0" w:tplc="04190001">
      <w:start w:val="1"/>
      <w:numFmt w:val="bullet"/>
      <w:lvlText w:val=""/>
      <w:lvlJc w:val="left"/>
      <w:pPr>
        <w:ind w:left="2144" w:hanging="360"/>
      </w:pPr>
      <w:rPr>
        <w:rFonts w:ascii="Symbol" w:hAnsi="Symbol" w:hint="default"/>
      </w:rPr>
    </w:lvl>
    <w:lvl w:ilvl="1" w:tplc="04190003" w:tentative="1">
      <w:start w:val="1"/>
      <w:numFmt w:val="bullet"/>
      <w:lvlText w:val="o"/>
      <w:lvlJc w:val="left"/>
      <w:pPr>
        <w:ind w:left="2149" w:hanging="360"/>
      </w:pPr>
      <w:rPr>
        <w:rFonts w:ascii="Courier New" w:cs="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cs="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cs="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000000E"/>
    <w:multiLevelType w:val="hybridMultilevel"/>
    <w:tmpl w:val="1AFA4FCE"/>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0F"/>
    <w:multiLevelType w:val="hybridMultilevel"/>
    <w:tmpl w:val="A336D140"/>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0000010"/>
    <w:multiLevelType w:val="hybridMultilevel"/>
    <w:tmpl w:val="1FB4AEAE"/>
    <w:lvl w:ilvl="0" w:tplc="CC8C9E14">
      <w:start w:val="1"/>
      <w:numFmt w:val="bullet"/>
      <w:lvlText w:val="-"/>
      <w:lvlJc w:val="left"/>
      <w:pPr>
        <w:ind w:left="1769" w:hanging="164"/>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C66DFD0">
      <w:start w:val="1"/>
      <w:numFmt w:val="bullet"/>
      <w:lvlText w:val="•"/>
      <w:lvlJc w:val="left"/>
      <w:pPr>
        <w:ind w:left="2691" w:hanging="164"/>
      </w:pPr>
      <w:rPr>
        <w:rFonts w:hint="default"/>
        <w:lang w:val="ru-RU" w:bidi="ar-SA" w:eastAsia="en-US"/>
      </w:rPr>
    </w:lvl>
    <w:lvl w:ilvl="2" w:tplc="D29409B2">
      <w:start w:val="1"/>
      <w:numFmt w:val="bullet"/>
      <w:lvlText w:val="•"/>
      <w:lvlJc w:val="left"/>
      <w:pPr>
        <w:ind w:left="3623" w:hanging="164"/>
      </w:pPr>
      <w:rPr>
        <w:rFonts w:hint="default"/>
        <w:lang w:val="ru-RU" w:bidi="ar-SA" w:eastAsia="en-US"/>
      </w:rPr>
    </w:lvl>
    <w:lvl w:ilvl="3" w:tplc="6C58FFBE">
      <w:start w:val="1"/>
      <w:numFmt w:val="bullet"/>
      <w:lvlText w:val="•"/>
      <w:lvlJc w:val="left"/>
      <w:pPr>
        <w:ind w:left="4555" w:hanging="164"/>
      </w:pPr>
      <w:rPr>
        <w:rFonts w:hint="default"/>
        <w:lang w:val="ru-RU" w:bidi="ar-SA" w:eastAsia="en-US"/>
      </w:rPr>
    </w:lvl>
    <w:lvl w:ilvl="4" w:tplc="DF9019EC">
      <w:start w:val="1"/>
      <w:numFmt w:val="bullet"/>
      <w:lvlText w:val="•"/>
      <w:lvlJc w:val="left"/>
      <w:pPr>
        <w:ind w:left="5487" w:hanging="164"/>
      </w:pPr>
      <w:rPr>
        <w:rFonts w:hint="default"/>
        <w:lang w:val="ru-RU" w:bidi="ar-SA" w:eastAsia="en-US"/>
      </w:rPr>
    </w:lvl>
    <w:lvl w:ilvl="5" w:tplc="C37E55C6">
      <w:start w:val="1"/>
      <w:numFmt w:val="bullet"/>
      <w:lvlText w:val="•"/>
      <w:lvlJc w:val="left"/>
      <w:pPr>
        <w:ind w:left="6419" w:hanging="164"/>
      </w:pPr>
      <w:rPr>
        <w:rFonts w:hint="default"/>
        <w:lang w:val="ru-RU" w:bidi="ar-SA" w:eastAsia="en-US"/>
      </w:rPr>
    </w:lvl>
    <w:lvl w:ilvl="6" w:tplc="F8E29AD4">
      <w:start w:val="1"/>
      <w:numFmt w:val="bullet"/>
      <w:lvlText w:val="•"/>
      <w:lvlJc w:val="left"/>
      <w:pPr>
        <w:ind w:left="7350" w:hanging="164"/>
      </w:pPr>
      <w:rPr>
        <w:rFonts w:hint="default"/>
        <w:lang w:val="ru-RU" w:bidi="ar-SA" w:eastAsia="en-US"/>
      </w:rPr>
    </w:lvl>
    <w:lvl w:ilvl="7" w:tplc="40A097C6">
      <w:start w:val="1"/>
      <w:numFmt w:val="bullet"/>
      <w:lvlText w:val="•"/>
      <w:lvlJc w:val="left"/>
      <w:pPr>
        <w:ind w:left="8282" w:hanging="164"/>
      </w:pPr>
      <w:rPr>
        <w:rFonts w:hint="default"/>
        <w:lang w:val="ru-RU" w:bidi="ar-SA" w:eastAsia="en-US"/>
      </w:rPr>
    </w:lvl>
    <w:lvl w:ilvl="8" w:tplc="34A62544">
      <w:start w:val="1"/>
      <w:numFmt w:val="bullet"/>
      <w:lvlText w:val="•"/>
      <w:lvlJc w:val="left"/>
      <w:pPr>
        <w:ind w:left="9214" w:hanging="164"/>
      </w:pPr>
      <w:rPr>
        <w:rFonts w:hint="default"/>
        <w:lang w:val="ru-RU" w:bidi="ar-SA" w:eastAsia="en-US"/>
      </w:rPr>
    </w:lvl>
  </w:abstractNum>
  <w:abstractNum w:abstractNumId="17">
    <w:nsid w:val="00000011"/>
    <w:multiLevelType w:val="hybridMultilevel"/>
    <w:tmpl w:val="E190F878"/>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0000012"/>
    <w:multiLevelType w:val="hybridMultilevel"/>
    <w:tmpl w:val="42B0D58C"/>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3"/>
    <w:multiLevelType w:val="hybridMultilevel"/>
    <w:tmpl w:val="96FCB524"/>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000014"/>
    <w:multiLevelType w:val="hybridMultilevel"/>
    <w:tmpl w:val="AFCEE3EC"/>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cs="Courier New" w:hAnsi="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cs="Courier New" w:hAnsi="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cs="Courier New" w:hAnsi="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1">
    <w:nsid w:val="00000015"/>
    <w:multiLevelType w:val="hybridMultilevel"/>
    <w:tmpl w:val="D9682214"/>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6"/>
    <w:multiLevelType w:val="multilevel"/>
    <w:tmpl w:val="402AEC56"/>
    <w:lvl w:ilvl="0">
      <w:start w:val="3"/>
      <w:numFmt w:val="decimal"/>
      <w:lvlText w:val="%1"/>
      <w:lvlJc w:val="left"/>
      <w:pPr>
        <w:ind w:left="375" w:hanging="375"/>
      </w:pPr>
      <w:rPr>
        <w:rFonts w:hint="default"/>
        <w:b/>
      </w:rPr>
    </w:lvl>
    <w:lvl w:ilvl="1">
      <w:start w:val="3"/>
      <w:numFmt w:val="decimal"/>
      <w:lvlText w:val="%1.%2"/>
      <w:lvlJc w:val="left"/>
      <w:pPr>
        <w:ind w:left="750" w:hanging="375"/>
      </w:pPr>
      <w:rPr>
        <w:rFonts w:hint="default"/>
        <w:b/>
      </w:rPr>
    </w:lvl>
    <w:lvl w:ilvl="2">
      <w:start w:val="1"/>
      <w:numFmt w:val="decimal"/>
      <w:lvlText w:val="%1.%2.%3"/>
      <w:lvlJc w:val="left"/>
      <w:pPr>
        <w:ind w:left="1470" w:hanging="720"/>
      </w:pPr>
      <w:rPr>
        <w:rFonts w:hint="default"/>
        <w:b/>
      </w:rPr>
    </w:lvl>
    <w:lvl w:ilvl="3">
      <w:start w:val="1"/>
      <w:numFmt w:val="decimal"/>
      <w:lvlText w:val="%1.%2.%3.%4"/>
      <w:lvlJc w:val="left"/>
      <w:pPr>
        <w:ind w:left="2205" w:hanging="1080"/>
      </w:pPr>
      <w:rPr>
        <w:rFonts w:hint="default"/>
        <w:b/>
      </w:rPr>
    </w:lvl>
    <w:lvl w:ilvl="4">
      <w:start w:val="1"/>
      <w:numFmt w:val="decimal"/>
      <w:lvlText w:val="%1.%2.%3.%4.%5"/>
      <w:lvlJc w:val="left"/>
      <w:pPr>
        <w:ind w:left="2580" w:hanging="1080"/>
      </w:pPr>
      <w:rPr>
        <w:rFonts w:hint="default"/>
        <w:b/>
      </w:rPr>
    </w:lvl>
    <w:lvl w:ilvl="5">
      <w:start w:val="1"/>
      <w:numFmt w:val="decimal"/>
      <w:lvlText w:val="%1.%2.%3.%4.%5.%6"/>
      <w:lvlJc w:val="left"/>
      <w:pPr>
        <w:ind w:left="3315" w:hanging="1440"/>
      </w:pPr>
      <w:rPr>
        <w:rFonts w:hint="default"/>
        <w:b/>
      </w:rPr>
    </w:lvl>
    <w:lvl w:ilvl="6">
      <w:start w:val="1"/>
      <w:numFmt w:val="decimal"/>
      <w:lvlText w:val="%1.%2.%3.%4.%5.%6.%7"/>
      <w:lvlJc w:val="left"/>
      <w:pPr>
        <w:ind w:left="3690" w:hanging="1440"/>
      </w:pPr>
      <w:rPr>
        <w:rFonts w:hint="default"/>
        <w:b/>
      </w:rPr>
    </w:lvl>
    <w:lvl w:ilvl="7">
      <w:start w:val="1"/>
      <w:numFmt w:val="decimal"/>
      <w:lvlText w:val="%1.%2.%3.%4.%5.%6.%7.%8"/>
      <w:lvlJc w:val="left"/>
      <w:pPr>
        <w:ind w:left="4425" w:hanging="1800"/>
      </w:pPr>
      <w:rPr>
        <w:rFonts w:hint="default"/>
        <w:b/>
      </w:rPr>
    </w:lvl>
    <w:lvl w:ilvl="8">
      <w:start w:val="1"/>
      <w:numFmt w:val="decimal"/>
      <w:lvlText w:val="%1.%2.%3.%4.%5.%6.%7.%8.%9"/>
      <w:lvlJc w:val="left"/>
      <w:pPr>
        <w:ind w:left="5160" w:hanging="2160"/>
      </w:pPr>
      <w:rPr>
        <w:rFonts w:hint="default"/>
        <w:b/>
      </w:rPr>
    </w:lvl>
  </w:abstractNum>
  <w:abstractNum w:abstractNumId="23">
    <w:nsid w:val="00000017"/>
    <w:multiLevelType w:val="hybridMultilevel"/>
    <w:tmpl w:val="DE643642"/>
    <w:lvl w:ilvl="0" w:tplc="CC8C9E14">
      <w:start w:val="1"/>
      <w:numFmt w:val="bullet"/>
      <w:lvlText w:val="-"/>
      <w:lvlJc w:val="left"/>
      <w:pPr>
        <w:ind w:left="720"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8"/>
    <w:multiLevelType w:val="hybridMultilevel"/>
    <w:tmpl w:val="40CEB218"/>
    <w:lvl w:ilvl="0" w:tplc="CC8C9E14">
      <w:start w:val="1"/>
      <w:numFmt w:val="bullet"/>
      <w:lvlText w:val="-"/>
      <w:lvlJc w:val="left"/>
      <w:pPr>
        <w:ind w:left="1435" w:hanging="360"/>
      </w:pPr>
      <w:rPr>
        <w:rFonts w:ascii="Times New Roman" w:cs="Times New Roman" w:eastAsia="Times New Roman" w:hAnsi="Times New Roman" w:hint="default"/>
        <w:b w:val="false"/>
        <w:bCs w:val="false"/>
        <w:i w:val="false"/>
        <w:iCs w:val="false"/>
        <w:spacing w:val="0"/>
        <w:w w:val="90"/>
        <w:sz w:val="28"/>
        <w:szCs w:val="28"/>
        <w:lang w:val="ru-RU" w:bidi="ar-SA" w:eastAsia="en-US"/>
      </w:rPr>
    </w:lvl>
    <w:lvl w:ilvl="1" w:tplc="04190003" w:tentative="1">
      <w:start w:val="1"/>
      <w:numFmt w:val="bullet"/>
      <w:lvlText w:val="o"/>
      <w:lvlJc w:val="left"/>
      <w:pPr>
        <w:ind w:left="1440" w:hanging="360"/>
      </w:pPr>
      <w:rPr>
        <w:rFonts w:ascii="Courier New" w:cs="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cs="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cs="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0000019"/>
    <w:multiLevelType w:val="multilevel"/>
    <w:tmpl w:val="C108E468"/>
    <w:lvl w:ilvl="0">
      <w:start w:val="3"/>
      <w:numFmt w:val="decimal"/>
      <w:lvlText w:val="%1"/>
      <w:lvlJc w:val="left"/>
      <w:pPr>
        <w:ind w:left="375" w:hanging="375"/>
      </w:pPr>
      <w:rPr>
        <w:rFonts w:hint="default"/>
      </w:rPr>
    </w:lvl>
    <w:lvl w:ilvl="1">
      <w:start w:val="5"/>
      <w:numFmt w:val="decimal"/>
      <w:lvlText w:val="%1.%2"/>
      <w:lvlJc w:val="left"/>
      <w:pPr>
        <w:ind w:left="1090" w:hanging="375"/>
      </w:pPr>
      <w:rPr>
        <w:rFonts w:hint="default"/>
        <w:b/>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num w:numId="1">
    <w:abstractNumId w:val="16"/>
  </w:num>
  <w:num w:numId="2">
    <w:abstractNumId w:val="12"/>
  </w:num>
  <w:num w:numId="3">
    <w:abstractNumId w:val="9"/>
  </w:num>
  <w:num w:numId="4">
    <w:abstractNumId w:val="3"/>
  </w:num>
  <w:num w:numId="5">
    <w:abstractNumId w:val="20"/>
  </w:num>
  <w:num w:numId="6">
    <w:abstractNumId w:val="5"/>
  </w:num>
  <w:num w:numId="7">
    <w:abstractNumId w:val="22"/>
  </w:num>
  <w:num w:numId="8">
    <w:abstractNumId w:val="25"/>
  </w:num>
  <w:num w:numId="9">
    <w:abstractNumId w:val="6"/>
  </w:num>
  <w:num w:numId="10">
    <w:abstractNumId w:val="17"/>
  </w:num>
  <w:num w:numId="11">
    <w:abstractNumId w:val="18"/>
  </w:num>
  <w:num w:numId="12">
    <w:abstractNumId w:val="8"/>
  </w:num>
  <w:num w:numId="13">
    <w:abstractNumId w:val="7"/>
  </w:num>
  <w:num w:numId="14">
    <w:abstractNumId w:val="0"/>
  </w:num>
  <w:num w:numId="15">
    <w:abstractNumId w:val="2"/>
  </w:num>
  <w:num w:numId="16">
    <w:abstractNumId w:val="4"/>
  </w:num>
  <w:num w:numId="17">
    <w:abstractNumId w:val="13"/>
  </w:num>
  <w:num w:numId="18">
    <w:abstractNumId w:val="24"/>
  </w:num>
  <w:num w:numId="19">
    <w:abstractNumId w:val="14"/>
  </w:num>
  <w:num w:numId="20">
    <w:abstractNumId w:val="23"/>
  </w:num>
  <w:num w:numId="21">
    <w:abstractNumId w:val="19"/>
  </w:num>
  <w:num w:numId="22">
    <w:abstractNumId w:val="15"/>
  </w:num>
  <w:num w:numId="23">
    <w:abstractNumId w:val="10"/>
  </w:num>
  <w:num w:numId="24">
    <w:abstractNumId w:val="21"/>
  </w:num>
  <w:num w:numId="25">
    <w:abstractNumId w:val="1"/>
  </w:num>
  <w:num w:numId="26">
    <w:abstractNumId w:val="1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ru-RU" w:bidi="ar-SA" w:eastAsia="en-US"/>
      </w:rPr>
    </w:rPrDefault>
    <w:pPrDefault>
      <w:pPr>
        <w:spacing w:after="200" w:lineRule="auto" w:line="276"/>
      </w:pPr>
    </w:pPrDefault>
  </w:docDefaults>
  <w:style w:type="paragraph" w:default="1" w:styleId="style0">
    <w:name w:val="Normal"/>
    <w:next w:val="style0"/>
    <w:qFormat/>
    <w:uiPriority w:val="1"/>
    <w:pPr>
      <w:widowControl w:val="false"/>
      <w:autoSpaceDE w:val="false"/>
      <w:autoSpaceDN w:val="false"/>
      <w:spacing w:after="0" w:lineRule="auto" w:line="240"/>
    </w:pPr>
    <w:rPr>
      <w:rFonts w:ascii="Times New Roman" w:cs="Times New Roman" w:eastAsia="Times New Roman" w:hAnsi="Times New Roman"/>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link w:val="style4097"/>
    <w:qFormat/>
    <w:uiPriority w:val="1"/>
    <w:pPr>
      <w:ind w:left="569"/>
      <w:jc w:val="both"/>
    </w:pPr>
    <w:rPr>
      <w:sz w:val="28"/>
      <w:szCs w:val="28"/>
    </w:rPr>
  </w:style>
  <w:style w:type="character" w:customStyle="1" w:styleId="style4097">
    <w:name w:val="Основной текст Знак"/>
    <w:basedOn w:val="style65"/>
    <w:next w:val="style4097"/>
    <w:link w:val="style66"/>
    <w:uiPriority w:val="1"/>
    <w:rPr>
      <w:rFonts w:ascii="Times New Roman" w:cs="Times New Roman" w:eastAsia="Times New Roman" w:hAnsi="Times New Roman"/>
      <w:sz w:val="28"/>
      <w:szCs w:val="28"/>
    </w:rPr>
  </w:style>
  <w:style w:type="paragraph" w:customStyle="1" w:styleId="style4098">
    <w:name w:val="Heading 1"/>
    <w:basedOn w:val="style0"/>
    <w:next w:val="style4098"/>
    <w:qFormat/>
    <w:uiPriority w:val="1"/>
    <w:pPr>
      <w:spacing w:before="16"/>
      <w:ind w:left="847"/>
      <w:jc w:val="both"/>
      <w:outlineLvl w:val="1"/>
    </w:pPr>
    <w:rPr>
      <w:b/>
      <w:bCs/>
      <w:sz w:val="28"/>
      <w:szCs w:val="28"/>
    </w:rPr>
  </w:style>
  <w:style w:type="paragraph" w:styleId="style179">
    <w:name w:val="List Paragraph"/>
    <w:basedOn w:val="style0"/>
    <w:next w:val="style179"/>
    <w:qFormat/>
    <w:uiPriority w:val="1"/>
    <w:pPr>
      <w:ind w:left="1289" w:hanging="360"/>
      <w:jc w:val="both"/>
    </w:pPr>
    <w:rPr/>
  </w:style>
  <w:style w:type="table" w:customStyle="1" w:styleId="style4099">
    <w:name w:val="Table Normal"/>
    <w:next w:val="style4099"/>
    <w:qFormat/>
    <w:uiPriority w:val="2"/>
    <w:pPr>
      <w:widowControl w:val="false"/>
      <w:autoSpaceDE w:val="false"/>
      <w:autoSpaceDN w:val="false"/>
      <w:spacing w:after="0" w:lineRule="auto" w:line="240"/>
    </w:pPr>
    <w:rPr>
      <w:lang w:val="en-US"/>
    </w:rPr>
    <w:tblPr>
      <w:tblInd w:w="0" w:type="dxa"/>
      <w:tblCellMar>
        <w:top w:w="0" w:type="dxa"/>
        <w:left w:w="0" w:type="dxa"/>
        <w:bottom w:w="0" w:type="dxa"/>
        <w:right w:w="0" w:type="dxa"/>
      </w:tblCellMar>
    </w:tblPr>
    <w:tcPr>
      <w:tcBorders/>
    </w:tcPr>
  </w:style>
  <w:style w:type="paragraph" w:customStyle="1" w:styleId="style4100">
    <w:name w:val="Table Paragraph"/>
    <w:basedOn w:val="style0"/>
    <w:next w:val="style4100"/>
    <w:qFormat/>
    <w:uiPriority w:val="1"/>
    <w:pPr>
      <w:ind w:left="172"/>
    </w:pPr>
    <w:rPr/>
  </w:style>
  <w:style w:type="paragraph" w:styleId="style153">
    <w:name w:val="Balloon Text"/>
    <w:basedOn w:val="style0"/>
    <w:next w:val="style153"/>
    <w:link w:val="style4101"/>
    <w:uiPriority w:val="99"/>
    <w:pPr/>
    <w:rPr>
      <w:rFonts w:ascii="Tahoma" w:cs="Tahoma" w:hAnsi="Tahoma"/>
      <w:sz w:val="16"/>
      <w:szCs w:val="16"/>
    </w:rPr>
  </w:style>
  <w:style w:type="character" w:customStyle="1" w:styleId="style4101">
    <w:name w:val="Текст выноски Знак"/>
    <w:basedOn w:val="style65"/>
    <w:next w:val="style4101"/>
    <w:link w:val="style153"/>
    <w:uiPriority w:val="99"/>
    <w:rPr>
      <w:rFonts w:ascii="Tahoma" w:cs="Tahoma" w:eastAsia="Times New Roman" w:hAnsi="Tahoma"/>
      <w:sz w:val="16"/>
      <w:szCs w:val="16"/>
    </w:rPr>
  </w:style>
  <w:style w:type="paragraph" w:customStyle="1" w:styleId="style4102">
    <w:name w:val="docdata"/>
    <w:basedOn w:val="style0"/>
    <w:next w:val="style4102"/>
    <w:pPr>
      <w:widowControl/>
      <w:autoSpaceDE/>
      <w:autoSpaceDN/>
      <w:spacing w:before="100" w:beforeAutospacing="true" w:after="100" w:afterAutospacing="true"/>
    </w:pPr>
    <w:rPr>
      <w:sz w:val="24"/>
      <w:szCs w:val="24"/>
      <w:lang w:eastAsia="ru-RU"/>
    </w:rPr>
  </w:style>
  <w:style w:type="paragraph" w:styleId="style94">
    <w:name w:val="Normal (Web)"/>
    <w:basedOn w:val="style0"/>
    <w:next w:val="style94"/>
    <w:uiPriority w:val="99"/>
    <w:pPr>
      <w:widowControl/>
      <w:autoSpaceDE/>
      <w:autoSpaceDN/>
      <w:spacing w:before="100" w:beforeAutospacing="true" w:after="100" w:afterAutospacing="true"/>
    </w:pPr>
    <w:rPr>
      <w:sz w:val="24"/>
      <w:szCs w:val="24"/>
      <w:lang w:eastAsia="ru-RU"/>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Words>5979</Words>
  <Pages>30</Pages>
  <Characters>45571</Characters>
  <Application>WPS Office135616331</Application>
  <DocSecurity>0</DocSecurity>
  <Paragraphs>673</Paragraphs>
  <ScaleCrop>false</ScaleCrop>
  <LinksUpToDate>false</LinksUpToDate>
  <CharactersWithSpaces>51188</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2025-05-29T06:01:00Z</dcterms:created>
  <dc:creator>User</dc:creator>
  <lastModifiedBy>EVE-LX9N</lastModifiedBy>
  <dcterms:modified xsi:type="dcterms:W3CDTF">2026-02-24T05:33:52Z</dcterms:modified>
  <revision>4</revision>
</coreProperties>
</file>

<file path=docProps/custom.xml><?xml version="1.0" encoding="utf-8"?>
<Properties xmlns="http://schemas.openxmlformats.org/officeDocument/2006/custom-properties" xmlns:vt="http://schemas.openxmlformats.org/officeDocument/2006/docPropsVTypes"/>
</file>